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86E1" w14:textId="77777777" w:rsidR="00BE5233" w:rsidRPr="00B07F42" w:rsidRDefault="00071F33" w:rsidP="00BE5233">
      <w:pPr>
        <w:ind w:left="5184"/>
        <w:jc w:val="both"/>
        <w:rPr>
          <w:rFonts w:eastAsia="Times New Roman" w:cs="Times New Roman"/>
          <w:color w:val="000000"/>
          <w:sz w:val="24"/>
          <w:szCs w:val="24"/>
          <w:lang w:val="lt-LT"/>
        </w:rPr>
      </w:pPr>
      <w:bookmarkStart w:id="0" w:name="_GoBack"/>
      <w:bookmarkEnd w:id="0"/>
      <w:r>
        <w:rPr>
          <w:rFonts w:eastAsia="Times New Roman" w:cs="Times New Roman"/>
          <w:sz w:val="24"/>
          <w:szCs w:val="24"/>
          <w:lang w:val="lt-LT"/>
        </w:rPr>
        <w:t xml:space="preserve"> </w:t>
      </w:r>
      <w:r w:rsidR="00BE5233" w:rsidRPr="00BE5233">
        <w:rPr>
          <w:rFonts w:eastAsia="Times New Roman" w:cs="Times New Roman"/>
          <w:sz w:val="24"/>
          <w:szCs w:val="24"/>
          <w:lang w:val="lt-LT"/>
        </w:rPr>
        <w:t xml:space="preserve">         </w:t>
      </w:r>
      <w:r w:rsidR="00BE5233" w:rsidRPr="00B07F42">
        <w:rPr>
          <w:rFonts w:eastAsia="Times New Roman" w:cs="Times New Roman"/>
          <w:color w:val="000000"/>
          <w:sz w:val="24"/>
          <w:szCs w:val="24"/>
          <w:lang w:val="lt-LT"/>
        </w:rPr>
        <w:t>PATVIRTINTA</w:t>
      </w:r>
    </w:p>
    <w:p w14:paraId="4DFC3383" w14:textId="77777777" w:rsidR="00BE5233" w:rsidRPr="00B07F42" w:rsidRDefault="00BE5233" w:rsidP="00BE5233">
      <w:pPr>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 xml:space="preserve">          Jonavos rajono savivaldybės </w:t>
      </w:r>
    </w:p>
    <w:p w14:paraId="5F511742" w14:textId="5931AE7C" w:rsidR="00BE5233" w:rsidRPr="00B07F42" w:rsidRDefault="00BE5233" w:rsidP="00BE5233">
      <w:pPr>
        <w:jc w:val="both"/>
        <w:rPr>
          <w:rFonts w:eastAsia="Times New Roman" w:cs="Times New Roman"/>
          <w:color w:val="000000"/>
          <w:sz w:val="24"/>
          <w:szCs w:val="24"/>
          <w:lang w:val="lt-LT"/>
        </w:rPr>
      </w:pPr>
      <w:r w:rsidRPr="00B07F42">
        <w:rPr>
          <w:rFonts w:eastAsia="Times New Roman" w:cs="Times New Roman"/>
          <w:color w:val="000000"/>
          <w:sz w:val="24"/>
          <w:szCs w:val="24"/>
          <w:lang w:val="lt-LT"/>
        </w:rPr>
        <w:t xml:space="preserve">                                                                                                 tarybos 202</w:t>
      </w:r>
      <w:r w:rsidR="007A27F4" w:rsidRPr="00B07F42">
        <w:rPr>
          <w:rFonts w:eastAsia="Times New Roman" w:cs="Times New Roman"/>
          <w:color w:val="000000"/>
          <w:sz w:val="24"/>
          <w:szCs w:val="24"/>
          <w:lang w:val="lt-LT"/>
        </w:rPr>
        <w:t>2</w:t>
      </w:r>
      <w:r w:rsidRPr="00B07F42">
        <w:rPr>
          <w:rFonts w:eastAsia="Times New Roman" w:cs="Times New Roman"/>
          <w:color w:val="000000"/>
          <w:sz w:val="24"/>
          <w:szCs w:val="24"/>
          <w:lang w:val="lt-LT"/>
        </w:rPr>
        <w:t xml:space="preserve"> m. </w:t>
      </w:r>
      <w:r w:rsidR="007A27F4" w:rsidRPr="00B07F42">
        <w:rPr>
          <w:rFonts w:eastAsia="Times New Roman" w:cs="Times New Roman"/>
          <w:color w:val="000000"/>
          <w:sz w:val="24"/>
          <w:szCs w:val="24"/>
          <w:lang w:val="lt-LT"/>
        </w:rPr>
        <w:t>balandžio</w:t>
      </w:r>
      <w:r w:rsidRPr="00B07F42">
        <w:rPr>
          <w:rFonts w:eastAsia="Times New Roman" w:cs="Times New Roman"/>
          <w:color w:val="000000"/>
          <w:sz w:val="24"/>
          <w:szCs w:val="24"/>
          <w:lang w:val="lt-LT"/>
        </w:rPr>
        <w:t xml:space="preserve"> </w:t>
      </w:r>
      <w:r w:rsidR="00D27A1F">
        <w:rPr>
          <w:rFonts w:eastAsia="Times New Roman" w:cs="Times New Roman"/>
          <w:color w:val="000000"/>
          <w:sz w:val="24"/>
          <w:szCs w:val="24"/>
          <w:lang w:val="lt-LT"/>
        </w:rPr>
        <w:t>21</w:t>
      </w:r>
      <w:r w:rsidRPr="00B07F42">
        <w:rPr>
          <w:rFonts w:eastAsia="Times New Roman" w:cs="Times New Roman"/>
          <w:color w:val="000000"/>
          <w:sz w:val="24"/>
          <w:szCs w:val="24"/>
          <w:lang w:val="lt-LT"/>
        </w:rPr>
        <w:t xml:space="preserve">  d. </w:t>
      </w:r>
    </w:p>
    <w:p w14:paraId="44F623AE" w14:textId="29AFCFC2" w:rsidR="00BE5233" w:rsidRPr="00B07F42" w:rsidRDefault="00BE5233" w:rsidP="00BE5233">
      <w:pPr>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 xml:space="preserve">          sprendimu Nr. 1TS-</w:t>
      </w:r>
      <w:r w:rsidR="00D27A1F">
        <w:rPr>
          <w:rFonts w:eastAsia="Times New Roman" w:cs="Times New Roman"/>
          <w:color w:val="000000"/>
          <w:sz w:val="24"/>
          <w:szCs w:val="24"/>
          <w:lang w:val="lt-LT"/>
        </w:rPr>
        <w:t>52</w:t>
      </w:r>
      <w:r w:rsidRPr="00B07F42">
        <w:rPr>
          <w:rFonts w:eastAsia="Times New Roman" w:cs="Times New Roman"/>
          <w:color w:val="000000"/>
          <w:sz w:val="24"/>
          <w:szCs w:val="24"/>
          <w:lang w:val="lt-LT"/>
        </w:rPr>
        <w:t xml:space="preserve"> </w:t>
      </w:r>
    </w:p>
    <w:p w14:paraId="31C3A8D9" w14:textId="77777777" w:rsidR="005F4E78" w:rsidRPr="00BE5233" w:rsidRDefault="005F4E78" w:rsidP="005F4E78">
      <w:pPr>
        <w:jc w:val="center"/>
        <w:rPr>
          <w:rFonts w:eastAsia="Times New Roman" w:cs="Times New Roman"/>
          <w:b/>
          <w:bCs/>
          <w:sz w:val="24"/>
          <w:szCs w:val="24"/>
          <w:lang w:val="lt-LT"/>
        </w:rPr>
      </w:pPr>
    </w:p>
    <w:p w14:paraId="3A31501E" w14:textId="77777777" w:rsidR="008D17EB" w:rsidRPr="005F4E78" w:rsidRDefault="008D17EB" w:rsidP="005F4E78">
      <w:pPr>
        <w:jc w:val="center"/>
        <w:rPr>
          <w:rFonts w:eastAsia="Times New Roman" w:cs="Times New Roman"/>
          <w:b/>
          <w:sz w:val="24"/>
          <w:szCs w:val="24"/>
          <w:lang w:val="lt-LT"/>
        </w:rPr>
      </w:pPr>
    </w:p>
    <w:p w14:paraId="10DB6D16" w14:textId="77777777" w:rsidR="005F4E78" w:rsidRDefault="005F4E78" w:rsidP="000215C8">
      <w:pPr>
        <w:spacing w:after="120"/>
        <w:ind w:right="-82"/>
        <w:jc w:val="center"/>
        <w:rPr>
          <w:rFonts w:eastAsia="Times New Roman" w:cs="Times New Roman"/>
          <w:b/>
          <w:sz w:val="24"/>
          <w:szCs w:val="24"/>
          <w:lang w:val="lt-LT" w:eastAsia="x-none"/>
        </w:rPr>
      </w:pPr>
      <w:r w:rsidRPr="005F4E78">
        <w:rPr>
          <w:rFonts w:eastAsia="Times New Roman" w:cs="Times New Roman"/>
          <w:b/>
          <w:sz w:val="24"/>
          <w:szCs w:val="24"/>
          <w:lang w:val="lt-LT" w:eastAsia="x-none"/>
        </w:rPr>
        <w:t>ATLYGINIMO DYDŽIO UŽ VAIKŲ, UGDOMŲ PAGAL IKIMOKYKLINIO IR (AR) PRIEŠMOKYKLINIO UGDYMO PROGRAMAS, IŠLAIKYMĄ NUSTATYMO, MOKĖJIMO IR LĖŠŲ PANAUDOJIMO TVARKOS APRAŠAS</w:t>
      </w:r>
    </w:p>
    <w:p w14:paraId="4CF4A4D5" w14:textId="77777777" w:rsidR="000215C8" w:rsidRDefault="000215C8" w:rsidP="00CB139D">
      <w:pPr>
        <w:spacing w:line="276" w:lineRule="auto"/>
        <w:rPr>
          <w:rFonts w:eastAsia="Times New Roman" w:cs="Times New Roman"/>
          <w:b/>
          <w:sz w:val="24"/>
          <w:szCs w:val="24"/>
          <w:lang w:val="lt-LT"/>
        </w:rPr>
      </w:pPr>
    </w:p>
    <w:p w14:paraId="60644FED" w14:textId="77777777" w:rsidR="008D17EB" w:rsidRPr="005F4E78" w:rsidRDefault="008D17EB" w:rsidP="00CB139D">
      <w:pPr>
        <w:spacing w:line="276" w:lineRule="auto"/>
        <w:rPr>
          <w:rFonts w:eastAsia="Times New Roman" w:cs="Times New Roman"/>
          <w:b/>
          <w:sz w:val="24"/>
          <w:szCs w:val="24"/>
          <w:lang w:val="lt-LT"/>
        </w:rPr>
      </w:pPr>
    </w:p>
    <w:p w14:paraId="035B1B0E" w14:textId="77777777" w:rsidR="0008133F" w:rsidRDefault="0008133F" w:rsidP="0008133F">
      <w:pPr>
        <w:pStyle w:val="Sraopastraipa"/>
        <w:spacing w:line="276" w:lineRule="auto"/>
        <w:ind w:left="0"/>
        <w:jc w:val="center"/>
        <w:rPr>
          <w:b/>
        </w:rPr>
      </w:pPr>
      <w:r>
        <w:rPr>
          <w:b/>
        </w:rPr>
        <w:t>I SKYRIUS</w:t>
      </w:r>
    </w:p>
    <w:p w14:paraId="5929A766" w14:textId="77777777" w:rsidR="005F4E78" w:rsidRPr="00166014" w:rsidRDefault="005F4E78" w:rsidP="0008133F">
      <w:pPr>
        <w:pStyle w:val="Sraopastraipa"/>
        <w:spacing w:line="276" w:lineRule="auto"/>
        <w:ind w:left="0"/>
        <w:jc w:val="center"/>
        <w:rPr>
          <w:b/>
        </w:rPr>
      </w:pPr>
      <w:r w:rsidRPr="00166014">
        <w:rPr>
          <w:b/>
        </w:rPr>
        <w:t>BENDROSIOS NUOSTATOS</w:t>
      </w:r>
    </w:p>
    <w:p w14:paraId="2E07E08D" w14:textId="77777777" w:rsidR="005F4E78" w:rsidRPr="005F4E78" w:rsidRDefault="005F4E78" w:rsidP="005F4E78">
      <w:pPr>
        <w:spacing w:line="276" w:lineRule="auto"/>
        <w:ind w:left="1080"/>
        <w:rPr>
          <w:rFonts w:eastAsia="Times New Roman" w:cs="Times New Roman"/>
          <w:b/>
          <w:sz w:val="24"/>
          <w:szCs w:val="24"/>
          <w:lang w:val="lt-LT"/>
        </w:rPr>
      </w:pPr>
    </w:p>
    <w:p w14:paraId="7F3E5BA8" w14:textId="77777777" w:rsidR="007B2FF2" w:rsidRDefault="005F4E78" w:rsidP="007B2FF2">
      <w:pPr>
        <w:numPr>
          <w:ilvl w:val="0"/>
          <w:numId w:val="1"/>
        </w:numPr>
        <w:tabs>
          <w:tab w:val="left" w:pos="810"/>
        </w:tabs>
        <w:autoSpaceDE w:val="0"/>
        <w:autoSpaceDN w:val="0"/>
        <w:adjustRightInd w:val="0"/>
        <w:spacing w:line="276" w:lineRule="auto"/>
        <w:ind w:left="0" w:firstLine="1004"/>
        <w:jc w:val="both"/>
        <w:rPr>
          <w:rFonts w:eastAsia="Times New Roman" w:cs="Times New Roman"/>
          <w:sz w:val="24"/>
          <w:szCs w:val="24"/>
          <w:lang w:val="lt-LT"/>
        </w:rPr>
      </w:pPr>
      <w:r w:rsidRPr="005F4E78">
        <w:rPr>
          <w:rFonts w:eastAsia="Times New Roman" w:cs="Times New Roman"/>
          <w:sz w:val="24"/>
          <w:szCs w:val="24"/>
          <w:lang w:val="lt-LT"/>
        </w:rPr>
        <w:t>Atlyginimo dydžio už vaikų, ugdomų pagal ikimokyklinio ir (ar) priešmokyklinio ugdymo programas, išlaikymą nustatymo, mokėjimo ir lėšų panaudojimo tvarkos aprašas (toliau – Aprašas) reglamentuoja atlyginimo dydžio už vaikų, ugdomų Jonavos rajono savivaldybės švietimo įstaigose pagal ikimokyklinio ir (ar) priešmokyklinio ugdymo programas, išlaikymą nustatymo, lengvatų taikymo ir tam būtinų dokumentų pateikimo, atlyginimo mokėjimo sąlygas ir lėšų panaudojimo tvarką.</w:t>
      </w:r>
      <w:r>
        <w:rPr>
          <w:rFonts w:eastAsia="Times New Roman" w:cs="Times New Roman"/>
          <w:sz w:val="24"/>
          <w:szCs w:val="24"/>
          <w:lang w:val="lt-LT"/>
        </w:rPr>
        <w:t xml:space="preserve"> </w:t>
      </w:r>
    </w:p>
    <w:p w14:paraId="164F4574" w14:textId="77777777" w:rsidR="005F4E78" w:rsidRPr="000215C8" w:rsidRDefault="005F4E78" w:rsidP="007B2FF2">
      <w:pPr>
        <w:numPr>
          <w:ilvl w:val="0"/>
          <w:numId w:val="1"/>
        </w:numPr>
        <w:tabs>
          <w:tab w:val="left" w:pos="810"/>
        </w:tabs>
        <w:autoSpaceDE w:val="0"/>
        <w:autoSpaceDN w:val="0"/>
        <w:adjustRightInd w:val="0"/>
        <w:spacing w:line="276" w:lineRule="auto"/>
        <w:ind w:left="0" w:firstLine="1004"/>
        <w:jc w:val="both"/>
        <w:rPr>
          <w:rFonts w:eastAsia="Times New Roman" w:cs="Times New Roman"/>
          <w:sz w:val="24"/>
          <w:szCs w:val="24"/>
          <w:lang w:val="lt-LT"/>
        </w:rPr>
      </w:pPr>
      <w:r w:rsidRPr="007B2FF2">
        <w:rPr>
          <w:rFonts w:eastAsia="Times New Roman" w:cs="Times New Roman"/>
          <w:sz w:val="24"/>
          <w:szCs w:val="24"/>
          <w:lang w:val="lt-LT" w:eastAsia="x-none"/>
        </w:rPr>
        <w:t>Aprašas parengtas vadovaujantis Lietuvos Respublikos vietos savivaldos įstatym</w:t>
      </w:r>
      <w:r w:rsidR="0000193E" w:rsidRPr="007B2FF2">
        <w:rPr>
          <w:rFonts w:eastAsia="Times New Roman" w:cs="Times New Roman"/>
          <w:sz w:val="24"/>
          <w:szCs w:val="24"/>
          <w:lang w:val="lt-LT" w:eastAsia="x-none"/>
        </w:rPr>
        <w:t>u,</w:t>
      </w:r>
      <w:r w:rsidRPr="007B2FF2">
        <w:rPr>
          <w:rFonts w:eastAsia="Times New Roman" w:cs="Times New Roman"/>
          <w:sz w:val="24"/>
          <w:szCs w:val="24"/>
          <w:lang w:val="lt-LT" w:eastAsia="x-none"/>
        </w:rPr>
        <w:t xml:space="preserve"> Lietuvos </w:t>
      </w:r>
      <w:r w:rsidRPr="00B07F42">
        <w:rPr>
          <w:rFonts w:eastAsia="Times New Roman" w:cs="Times New Roman"/>
          <w:color w:val="000000"/>
          <w:sz w:val="24"/>
          <w:szCs w:val="24"/>
          <w:lang w:val="lt-LT" w:eastAsia="x-none"/>
        </w:rPr>
        <w:t>Respublikos švietimo įstatym</w:t>
      </w:r>
      <w:r w:rsidR="0000193E" w:rsidRPr="00B07F42">
        <w:rPr>
          <w:rFonts w:eastAsia="Times New Roman" w:cs="Times New Roman"/>
          <w:color w:val="000000"/>
          <w:sz w:val="24"/>
          <w:szCs w:val="24"/>
          <w:lang w:val="lt-LT" w:eastAsia="x-none"/>
        </w:rPr>
        <w:t>u,</w:t>
      </w:r>
      <w:r w:rsidRPr="00B07F42">
        <w:rPr>
          <w:rFonts w:eastAsia="Times New Roman" w:cs="Times New Roman"/>
          <w:color w:val="000000"/>
          <w:sz w:val="24"/>
          <w:szCs w:val="24"/>
          <w:lang w:val="lt-LT" w:eastAsia="x-none"/>
        </w:rPr>
        <w:t xml:space="preserve"> </w:t>
      </w:r>
      <w:r w:rsidR="0000193E" w:rsidRPr="00B07F42">
        <w:rPr>
          <w:rFonts w:eastAsia="Times New Roman" w:cs="Times New Roman"/>
          <w:color w:val="000000"/>
          <w:sz w:val="24"/>
          <w:szCs w:val="24"/>
          <w:lang w:val="lt-LT" w:eastAsia="x-none"/>
        </w:rPr>
        <w:t xml:space="preserve">Lietuvos Respublikos </w:t>
      </w:r>
      <w:r w:rsidR="00CB21F9" w:rsidRPr="00B07F42">
        <w:rPr>
          <w:rFonts w:eastAsia="Times New Roman" w:cs="Times New Roman"/>
          <w:color w:val="000000"/>
          <w:sz w:val="24"/>
          <w:szCs w:val="24"/>
          <w:lang w:val="lt-LT" w:eastAsia="x-none"/>
        </w:rPr>
        <w:t>s</w:t>
      </w:r>
      <w:r w:rsidR="0000193E" w:rsidRPr="00B07F42">
        <w:rPr>
          <w:rFonts w:eastAsia="Times New Roman" w:cs="Times New Roman"/>
          <w:color w:val="000000"/>
          <w:sz w:val="24"/>
          <w:szCs w:val="24"/>
          <w:lang w:val="lt-LT" w:eastAsia="x-none"/>
        </w:rPr>
        <w:t>ocialinės paramos</w:t>
      </w:r>
      <w:r w:rsidR="00C66492" w:rsidRPr="00B07F42">
        <w:rPr>
          <w:rFonts w:eastAsia="Times New Roman" w:cs="Times New Roman"/>
          <w:color w:val="000000"/>
          <w:sz w:val="24"/>
          <w:szCs w:val="24"/>
          <w:lang w:val="lt-LT" w:eastAsia="x-none"/>
        </w:rPr>
        <w:t xml:space="preserve"> </w:t>
      </w:r>
      <w:r w:rsidR="00BA4FE9" w:rsidRPr="00B07F42">
        <w:rPr>
          <w:rFonts w:eastAsia="Times New Roman" w:cs="Times New Roman"/>
          <w:color w:val="000000"/>
          <w:sz w:val="24"/>
          <w:szCs w:val="24"/>
          <w:lang w:val="lt-LT" w:eastAsia="x-none"/>
        </w:rPr>
        <w:t>nepasiturintiems gyventojams</w:t>
      </w:r>
      <w:r w:rsidR="0000193E" w:rsidRPr="00B07F42">
        <w:rPr>
          <w:rFonts w:eastAsia="Times New Roman" w:cs="Times New Roman"/>
          <w:color w:val="000000"/>
          <w:sz w:val="24"/>
          <w:szCs w:val="24"/>
          <w:lang w:val="lt-LT" w:eastAsia="x-none"/>
        </w:rPr>
        <w:t xml:space="preserve"> įstatymu,</w:t>
      </w:r>
      <w:r w:rsidR="00B05DE9" w:rsidRPr="00B07F42">
        <w:rPr>
          <w:color w:val="000000"/>
          <w:sz w:val="24"/>
          <w:szCs w:val="24"/>
          <w:lang w:val="lt-LT"/>
        </w:rPr>
        <w:t xml:space="preserve"> Lietuvos Respublikos sveikatos apsaugos ministro 2018 m. balandžio 10 d. įsakymu Nr. V-394 „Dėl vaikų maitinimo organizavimo tvarkos aprašo patvirtinimo“</w:t>
      </w:r>
      <w:r w:rsidR="0000193E" w:rsidRPr="00B07F42">
        <w:rPr>
          <w:rFonts w:eastAsia="Times New Roman" w:cs="Times New Roman"/>
          <w:color w:val="000000"/>
          <w:sz w:val="24"/>
          <w:szCs w:val="24"/>
          <w:lang w:val="lt-LT" w:eastAsia="x-none"/>
        </w:rPr>
        <w:t xml:space="preserve"> </w:t>
      </w:r>
      <w:r w:rsidR="007B2FF2" w:rsidRPr="00B07F42">
        <w:rPr>
          <w:rFonts w:eastAsia="Times New Roman" w:cs="Times New Roman"/>
          <w:color w:val="000000"/>
          <w:sz w:val="24"/>
          <w:szCs w:val="24"/>
          <w:lang w:val="lt-LT" w:eastAsia="x-none"/>
        </w:rPr>
        <w:t>ir kitais</w:t>
      </w:r>
      <w:r w:rsidR="007B2FF2" w:rsidRPr="00A505EA">
        <w:rPr>
          <w:rFonts w:eastAsia="Times New Roman" w:cs="Times New Roman"/>
          <w:color w:val="000000"/>
          <w:sz w:val="24"/>
          <w:szCs w:val="24"/>
          <w:lang w:val="lt-LT" w:eastAsia="x-none"/>
        </w:rPr>
        <w:t xml:space="preserve"> </w:t>
      </w:r>
      <w:r w:rsidRPr="000215C8">
        <w:rPr>
          <w:rFonts w:eastAsia="Times New Roman" w:cs="Times New Roman"/>
          <w:color w:val="000000"/>
          <w:sz w:val="24"/>
          <w:szCs w:val="24"/>
          <w:lang w:val="lt-LT" w:eastAsia="x-none"/>
        </w:rPr>
        <w:t>teisės aktais</w:t>
      </w:r>
      <w:r w:rsidRPr="000215C8">
        <w:rPr>
          <w:rFonts w:eastAsia="Times New Roman" w:cs="Times New Roman"/>
          <w:sz w:val="24"/>
          <w:szCs w:val="24"/>
          <w:lang w:val="lt-LT" w:eastAsia="x-none"/>
        </w:rPr>
        <w:t>.</w:t>
      </w:r>
    </w:p>
    <w:p w14:paraId="7A282BB5" w14:textId="77777777" w:rsidR="005F4E78" w:rsidRDefault="005F4E78" w:rsidP="005F4E78">
      <w:pPr>
        <w:numPr>
          <w:ilvl w:val="0"/>
          <w:numId w:val="1"/>
        </w:numPr>
        <w:tabs>
          <w:tab w:val="left" w:pos="810"/>
        </w:tabs>
        <w:autoSpaceDE w:val="0"/>
        <w:autoSpaceDN w:val="0"/>
        <w:adjustRightInd w:val="0"/>
        <w:spacing w:line="276" w:lineRule="auto"/>
        <w:ind w:left="0" w:firstLine="1004"/>
        <w:jc w:val="both"/>
        <w:rPr>
          <w:rFonts w:eastAsia="Times New Roman" w:cs="Times New Roman"/>
          <w:sz w:val="24"/>
          <w:szCs w:val="24"/>
          <w:lang w:val="lt-LT"/>
        </w:rPr>
      </w:pPr>
      <w:r w:rsidRPr="000215C8">
        <w:rPr>
          <w:rFonts w:eastAsia="Times New Roman" w:cs="Times New Roman"/>
          <w:sz w:val="24"/>
          <w:szCs w:val="24"/>
          <w:lang w:val="lt-LT" w:eastAsia="x-none"/>
        </w:rPr>
        <w:t>Atlyginimas už vaikų, ugdomų pagal ikimokyklinio ir (ar) priešmokyklinio ugdymo</w:t>
      </w:r>
      <w:r w:rsidRPr="005F4E78">
        <w:rPr>
          <w:rFonts w:eastAsia="Times New Roman" w:cs="Times New Roman"/>
          <w:sz w:val="24"/>
          <w:szCs w:val="24"/>
          <w:lang w:val="lt-LT" w:eastAsia="x-none"/>
        </w:rPr>
        <w:t xml:space="preserve"> programas, išlaikymą (toliau – atlyginimas) susideda iš vienos dienos atlyginimo už maitinimą ir mėnesinio atlyginimo už ugdymo sąlygų </w:t>
      </w:r>
      <w:r w:rsidRPr="0017643F">
        <w:rPr>
          <w:rFonts w:eastAsia="Times New Roman" w:cs="Times New Roman"/>
          <w:sz w:val="24"/>
          <w:szCs w:val="24"/>
          <w:lang w:val="lt-LT" w:eastAsia="x-none"/>
        </w:rPr>
        <w:t>tenkinimą</w:t>
      </w:r>
      <w:r w:rsidRPr="005F4E78">
        <w:rPr>
          <w:rFonts w:eastAsia="Times New Roman" w:cs="Times New Roman"/>
          <w:sz w:val="24"/>
          <w:szCs w:val="24"/>
          <w:lang w:val="lt-LT" w:eastAsia="x-none"/>
        </w:rPr>
        <w:t>:</w:t>
      </w:r>
    </w:p>
    <w:p w14:paraId="7221C446" w14:textId="77777777" w:rsidR="00CE764E" w:rsidRPr="00B07F42" w:rsidRDefault="005F4E78" w:rsidP="00CE764E">
      <w:pPr>
        <w:pStyle w:val="Sraopastraipa"/>
        <w:numPr>
          <w:ilvl w:val="1"/>
          <w:numId w:val="7"/>
        </w:numPr>
        <w:tabs>
          <w:tab w:val="left" w:pos="810"/>
          <w:tab w:val="left" w:pos="1418"/>
        </w:tabs>
        <w:autoSpaceDE w:val="0"/>
        <w:autoSpaceDN w:val="0"/>
        <w:adjustRightInd w:val="0"/>
        <w:spacing w:line="276" w:lineRule="auto"/>
        <w:ind w:left="0" w:firstLine="1004"/>
        <w:jc w:val="both"/>
        <w:rPr>
          <w:color w:val="000000"/>
        </w:rPr>
      </w:pPr>
      <w:r w:rsidRPr="00B07F42">
        <w:rPr>
          <w:color w:val="000000"/>
        </w:rPr>
        <w:t>vienos dienos atlyginimas už maitinimą – apmokamas tėvų (globėjų</w:t>
      </w:r>
      <w:r w:rsidR="00F61E4F" w:rsidRPr="00B07F42">
        <w:rPr>
          <w:color w:val="000000"/>
        </w:rPr>
        <w:t>, įtėvių</w:t>
      </w:r>
      <w:r w:rsidRPr="00B07F42">
        <w:rPr>
          <w:color w:val="000000"/>
        </w:rPr>
        <w:t>), kurių vaikai ugdomi pagal ikimokyklinio ir (ar) priešmokyklinio ugdymo programas, maisto produktams (įskaitant pridėtinės vertės mokestį) ir maisto gamybos išlaidoms iš dalies padengti</w:t>
      </w:r>
      <w:r w:rsidR="000215C8" w:rsidRPr="00B07F42">
        <w:rPr>
          <w:color w:val="000000"/>
        </w:rPr>
        <w:t xml:space="preserve"> </w:t>
      </w:r>
      <w:r w:rsidRPr="00B07F42">
        <w:rPr>
          <w:color w:val="000000"/>
        </w:rPr>
        <w:t xml:space="preserve">už kiekvieną lankytą dieną; </w:t>
      </w:r>
      <w:r w:rsidR="00CE764E" w:rsidRPr="00B07F42">
        <w:rPr>
          <w:color w:val="000000"/>
        </w:rPr>
        <w:t xml:space="preserve"> </w:t>
      </w:r>
    </w:p>
    <w:p w14:paraId="1473A5A5" w14:textId="77777777" w:rsidR="00CE764E" w:rsidRPr="00B07F42" w:rsidRDefault="00CE764E" w:rsidP="00CE764E">
      <w:pPr>
        <w:pStyle w:val="Sraopastraipa"/>
        <w:numPr>
          <w:ilvl w:val="1"/>
          <w:numId w:val="7"/>
        </w:numPr>
        <w:tabs>
          <w:tab w:val="left" w:pos="810"/>
          <w:tab w:val="left" w:pos="1418"/>
        </w:tabs>
        <w:autoSpaceDE w:val="0"/>
        <w:autoSpaceDN w:val="0"/>
        <w:adjustRightInd w:val="0"/>
        <w:spacing w:line="276" w:lineRule="auto"/>
        <w:ind w:left="0" w:firstLine="1004"/>
        <w:jc w:val="both"/>
        <w:rPr>
          <w:color w:val="000000"/>
        </w:rPr>
      </w:pPr>
      <w:r w:rsidRPr="00B07F42">
        <w:rPr>
          <w:color w:val="000000"/>
        </w:rPr>
        <w:t>mėnesinis atlyginimas už ugdymo sąlygų tenkinimą</w:t>
      </w:r>
      <w:r w:rsidR="0017643F" w:rsidRPr="00B07F42">
        <w:rPr>
          <w:color w:val="000000"/>
        </w:rPr>
        <w:t xml:space="preserve"> </w:t>
      </w:r>
      <w:r w:rsidRPr="00B07F42">
        <w:rPr>
          <w:color w:val="000000"/>
        </w:rPr>
        <w:t>–</w:t>
      </w:r>
      <w:r w:rsidR="0017643F" w:rsidRPr="00B07F42">
        <w:rPr>
          <w:color w:val="000000"/>
        </w:rPr>
        <w:t xml:space="preserve"> </w:t>
      </w:r>
      <w:r w:rsidRPr="00B07F42">
        <w:rPr>
          <w:color w:val="000000"/>
        </w:rPr>
        <w:t>apmokam</w:t>
      </w:r>
      <w:r w:rsidR="004C6717" w:rsidRPr="00B07F42">
        <w:rPr>
          <w:color w:val="000000"/>
        </w:rPr>
        <w:t>a</w:t>
      </w:r>
      <w:r w:rsidRPr="00B07F42">
        <w:rPr>
          <w:color w:val="000000"/>
        </w:rPr>
        <w:t>s tėvų (globėjų</w:t>
      </w:r>
      <w:r w:rsidR="00F61E4F" w:rsidRPr="00B07F42">
        <w:rPr>
          <w:color w:val="000000"/>
        </w:rPr>
        <w:t>, įtėvių</w:t>
      </w:r>
      <w:r w:rsidRPr="00B07F42">
        <w:rPr>
          <w:color w:val="000000"/>
        </w:rPr>
        <w:t>), kurių vaikai ugdomi:</w:t>
      </w:r>
    </w:p>
    <w:p w14:paraId="33A67A4B" w14:textId="77777777" w:rsidR="00CE764E" w:rsidRDefault="00CE764E" w:rsidP="00CE764E">
      <w:pPr>
        <w:pStyle w:val="Sraopastraipa"/>
        <w:numPr>
          <w:ilvl w:val="2"/>
          <w:numId w:val="7"/>
        </w:numPr>
        <w:tabs>
          <w:tab w:val="left" w:pos="810"/>
          <w:tab w:val="left" w:pos="1418"/>
        </w:tabs>
        <w:autoSpaceDE w:val="0"/>
        <w:autoSpaceDN w:val="0"/>
        <w:adjustRightInd w:val="0"/>
        <w:spacing w:line="276" w:lineRule="auto"/>
        <w:ind w:left="1560" w:hanging="567"/>
        <w:jc w:val="both"/>
      </w:pPr>
      <w:r>
        <w:t xml:space="preserve"> pagal ikimokyklinio ugdymo programas, švietimo įstaigos išlaikymo reikmėms;</w:t>
      </w:r>
    </w:p>
    <w:p w14:paraId="14AE5070" w14:textId="77777777" w:rsidR="00CE764E" w:rsidRDefault="00CE764E" w:rsidP="00CE764E">
      <w:pPr>
        <w:pStyle w:val="Sraopastraipa"/>
        <w:numPr>
          <w:ilvl w:val="2"/>
          <w:numId w:val="7"/>
        </w:numPr>
        <w:tabs>
          <w:tab w:val="left" w:pos="810"/>
          <w:tab w:val="left" w:pos="1418"/>
          <w:tab w:val="left" w:pos="1560"/>
        </w:tabs>
        <w:autoSpaceDE w:val="0"/>
        <w:autoSpaceDN w:val="0"/>
        <w:adjustRightInd w:val="0"/>
        <w:spacing w:line="276" w:lineRule="auto"/>
        <w:ind w:left="0" w:firstLine="993"/>
        <w:jc w:val="both"/>
      </w:pPr>
      <w:r>
        <w:t xml:space="preserve"> pagal priešmokyklinio ugdymo programas ikimokyklinio ugdymo įstaigose ir bendrojo ugdymo įstaigose, kai priešmokyklinio ugdymo grupės modelis daugiau nei 4 val. per dieną (išskyrus kaimo bendrojo ugdymo įstaigoje, kai tokią grupę vaikas lanko tik 4 val. per dieną), švietimo įstaigos išlaikymo reikmėms.</w:t>
      </w:r>
    </w:p>
    <w:p w14:paraId="7E508D35" w14:textId="24E5B566" w:rsidR="000215C8" w:rsidRDefault="005F4E78" w:rsidP="00144443">
      <w:pPr>
        <w:pStyle w:val="Sraopastraipa"/>
        <w:numPr>
          <w:ilvl w:val="0"/>
          <w:numId w:val="7"/>
        </w:numPr>
        <w:tabs>
          <w:tab w:val="left" w:pos="810"/>
          <w:tab w:val="left" w:pos="1276"/>
          <w:tab w:val="left" w:pos="1418"/>
        </w:tabs>
        <w:autoSpaceDE w:val="0"/>
        <w:autoSpaceDN w:val="0"/>
        <w:adjustRightInd w:val="0"/>
        <w:spacing w:line="276" w:lineRule="auto"/>
        <w:ind w:left="0" w:firstLine="993"/>
        <w:jc w:val="both"/>
      </w:pPr>
      <w:r w:rsidRPr="000215C8">
        <w:t xml:space="preserve">Apraše vartojamos sąvokos atitinka </w:t>
      </w:r>
      <w:r w:rsidR="00FA6B7E" w:rsidRPr="000215C8">
        <w:t>Lietuvos Respublikos vietos savivaldos, Lietuvos Respublikos švietimo, Lietuvos Respublikos socialinės paramos mokiniams</w:t>
      </w:r>
      <w:r w:rsidRPr="000215C8">
        <w:t xml:space="preserve"> įstatym</w:t>
      </w:r>
      <w:r w:rsidR="00FA6B7E" w:rsidRPr="000215C8">
        <w:t>uose</w:t>
      </w:r>
      <w:r w:rsidRPr="000215C8">
        <w:t xml:space="preserve"> </w:t>
      </w:r>
      <w:r w:rsidR="00FA6B7E" w:rsidRPr="000215C8">
        <w:t>ir kituose teisės aktuose vartojamas sąvokas</w:t>
      </w:r>
      <w:r w:rsidRPr="000215C8">
        <w:t>.</w:t>
      </w:r>
    </w:p>
    <w:p w14:paraId="1B6CE04D" w14:textId="3AE5A012" w:rsidR="00D27A1F" w:rsidRDefault="00D27A1F" w:rsidP="00D27A1F">
      <w:pPr>
        <w:pStyle w:val="Sraopastraipa"/>
        <w:tabs>
          <w:tab w:val="left" w:pos="810"/>
          <w:tab w:val="left" w:pos="1276"/>
          <w:tab w:val="left" w:pos="1418"/>
        </w:tabs>
        <w:autoSpaceDE w:val="0"/>
        <w:autoSpaceDN w:val="0"/>
        <w:adjustRightInd w:val="0"/>
        <w:spacing w:line="276" w:lineRule="auto"/>
        <w:jc w:val="both"/>
      </w:pPr>
    </w:p>
    <w:p w14:paraId="163AB1ED" w14:textId="77777777" w:rsidR="00D27A1F" w:rsidRDefault="00D27A1F" w:rsidP="00D27A1F">
      <w:pPr>
        <w:pStyle w:val="Sraopastraipa"/>
        <w:tabs>
          <w:tab w:val="left" w:pos="810"/>
          <w:tab w:val="left" w:pos="1276"/>
          <w:tab w:val="left" w:pos="1418"/>
        </w:tabs>
        <w:autoSpaceDE w:val="0"/>
        <w:autoSpaceDN w:val="0"/>
        <w:adjustRightInd w:val="0"/>
        <w:spacing w:line="276" w:lineRule="auto"/>
        <w:jc w:val="both"/>
      </w:pPr>
    </w:p>
    <w:p w14:paraId="7346371E" w14:textId="77777777" w:rsidR="008D17EB" w:rsidRPr="001A62DB" w:rsidRDefault="008D17EB" w:rsidP="008D17EB">
      <w:pPr>
        <w:tabs>
          <w:tab w:val="left" w:pos="810"/>
          <w:tab w:val="left" w:pos="1418"/>
          <w:tab w:val="left" w:pos="1560"/>
        </w:tabs>
        <w:autoSpaceDE w:val="0"/>
        <w:autoSpaceDN w:val="0"/>
        <w:adjustRightInd w:val="0"/>
        <w:spacing w:line="276" w:lineRule="auto"/>
        <w:jc w:val="both"/>
        <w:rPr>
          <w:lang w:val="lt-LT"/>
        </w:rPr>
      </w:pPr>
    </w:p>
    <w:p w14:paraId="67BD6651" w14:textId="77777777" w:rsidR="001A30C1" w:rsidRPr="001A30C1" w:rsidRDefault="001A30C1" w:rsidP="001A30C1">
      <w:pPr>
        <w:pStyle w:val="Sraopastraipa"/>
        <w:tabs>
          <w:tab w:val="left" w:pos="810"/>
          <w:tab w:val="left" w:pos="1418"/>
          <w:tab w:val="left" w:pos="1560"/>
        </w:tabs>
        <w:autoSpaceDE w:val="0"/>
        <w:autoSpaceDN w:val="0"/>
        <w:adjustRightInd w:val="0"/>
        <w:spacing w:line="276" w:lineRule="auto"/>
        <w:ind w:left="993"/>
        <w:jc w:val="both"/>
      </w:pPr>
    </w:p>
    <w:p w14:paraId="680B2B55" w14:textId="77777777" w:rsidR="0008133F" w:rsidRDefault="0008133F" w:rsidP="0008133F">
      <w:pPr>
        <w:pStyle w:val="Sraopastraipa"/>
        <w:tabs>
          <w:tab w:val="left" w:pos="2268"/>
          <w:tab w:val="left" w:pos="2835"/>
          <w:tab w:val="left" w:pos="3119"/>
        </w:tabs>
        <w:autoSpaceDE w:val="0"/>
        <w:autoSpaceDN w:val="0"/>
        <w:adjustRightInd w:val="0"/>
        <w:spacing w:line="276" w:lineRule="auto"/>
        <w:ind w:left="1418" w:hanging="1418"/>
        <w:jc w:val="center"/>
        <w:rPr>
          <w:b/>
        </w:rPr>
      </w:pPr>
      <w:r>
        <w:rPr>
          <w:b/>
        </w:rPr>
        <w:lastRenderedPageBreak/>
        <w:t xml:space="preserve">II SKYRIUS </w:t>
      </w:r>
    </w:p>
    <w:p w14:paraId="0F8A4A07" w14:textId="77777777" w:rsidR="005F4E78" w:rsidRDefault="005F4E78" w:rsidP="001A30C1">
      <w:pPr>
        <w:pStyle w:val="Sraopastraipa"/>
        <w:tabs>
          <w:tab w:val="left" w:pos="2268"/>
          <w:tab w:val="left" w:pos="2835"/>
          <w:tab w:val="left" w:pos="3119"/>
        </w:tabs>
        <w:autoSpaceDE w:val="0"/>
        <w:autoSpaceDN w:val="0"/>
        <w:adjustRightInd w:val="0"/>
        <w:spacing w:line="276" w:lineRule="auto"/>
        <w:ind w:left="1418" w:hanging="1418"/>
        <w:jc w:val="center"/>
        <w:rPr>
          <w:b/>
        </w:rPr>
      </w:pPr>
      <w:r w:rsidRPr="0008133F">
        <w:rPr>
          <w:b/>
        </w:rPr>
        <w:t>ATLYGINIMO DYDŽIO NUSTATYMAS</w:t>
      </w:r>
    </w:p>
    <w:p w14:paraId="4746A278" w14:textId="77777777" w:rsidR="008D17EB" w:rsidRPr="00361A97" w:rsidRDefault="008D17EB" w:rsidP="001A30C1">
      <w:pPr>
        <w:pStyle w:val="Sraopastraipa"/>
        <w:tabs>
          <w:tab w:val="left" w:pos="2268"/>
          <w:tab w:val="left" w:pos="2835"/>
          <w:tab w:val="left" w:pos="3119"/>
        </w:tabs>
        <w:autoSpaceDE w:val="0"/>
        <w:autoSpaceDN w:val="0"/>
        <w:adjustRightInd w:val="0"/>
        <w:spacing w:line="276" w:lineRule="auto"/>
        <w:ind w:left="1418" w:hanging="1418"/>
        <w:jc w:val="center"/>
        <w:rPr>
          <w:b/>
          <w:color w:val="000000"/>
        </w:rPr>
      </w:pPr>
    </w:p>
    <w:p w14:paraId="7BD3AAB5" w14:textId="77777777" w:rsidR="006C0F6D" w:rsidRPr="00B07F42" w:rsidRDefault="00C737DF" w:rsidP="006C0F6D">
      <w:pPr>
        <w:pStyle w:val="Sraopastraipa"/>
        <w:tabs>
          <w:tab w:val="left" w:pos="567"/>
        </w:tabs>
        <w:spacing w:line="276" w:lineRule="auto"/>
        <w:ind w:left="0" w:firstLine="993"/>
        <w:jc w:val="both"/>
        <w:rPr>
          <w:color w:val="000000"/>
        </w:rPr>
      </w:pPr>
      <w:r w:rsidRPr="00B07F42">
        <w:rPr>
          <w:color w:val="000000"/>
        </w:rPr>
        <w:t xml:space="preserve">5. </w:t>
      </w:r>
      <w:r w:rsidR="006C0F6D" w:rsidRPr="00B07F42">
        <w:rPr>
          <w:color w:val="000000"/>
        </w:rPr>
        <w:t>Vaikų, ugdomų pagal ikimokyklinio ir (ar) priešmokyklinio ugdymo programas, tėvai (globėjai</w:t>
      </w:r>
      <w:r w:rsidR="00270A71" w:rsidRPr="00B07F42">
        <w:rPr>
          <w:color w:val="000000"/>
        </w:rPr>
        <w:t>, įtėviai</w:t>
      </w:r>
      <w:r w:rsidR="006C0F6D" w:rsidRPr="00B07F42">
        <w:rPr>
          <w:color w:val="000000"/>
        </w:rPr>
        <w:t>) už maitinimą moka už kiekvieną vaiko lankytą dieną 100 procentų nustatytos vaikų vienos dienos dydžio atlyginimą, kurį sudaro</w:t>
      </w:r>
      <w:r w:rsidR="00C818FF" w:rsidRPr="00B07F42">
        <w:rPr>
          <w:color w:val="000000"/>
        </w:rPr>
        <w:t xml:space="preserve"> atlyginimas už maisto produktus ir maisto gamybos išlaidoms </w:t>
      </w:r>
      <w:r w:rsidR="008E2814" w:rsidRPr="00B07F42">
        <w:rPr>
          <w:color w:val="000000"/>
        </w:rPr>
        <w:t xml:space="preserve">iš dalies </w:t>
      </w:r>
      <w:r w:rsidR="00C818FF" w:rsidRPr="00B07F42">
        <w:rPr>
          <w:color w:val="000000"/>
        </w:rPr>
        <w:t>padengti:</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6"/>
        <w:gridCol w:w="1276"/>
        <w:gridCol w:w="1275"/>
        <w:gridCol w:w="1417"/>
        <w:gridCol w:w="1844"/>
      </w:tblGrid>
      <w:tr w:rsidR="00004086" w:rsidRPr="00B07F42" w14:paraId="55AAE428" w14:textId="77777777" w:rsidTr="003E0300">
        <w:trPr>
          <w:trHeight w:val="509"/>
          <w:jc w:val="center"/>
        </w:trPr>
        <w:tc>
          <w:tcPr>
            <w:tcW w:w="4006" w:type="dxa"/>
            <w:vAlign w:val="center"/>
          </w:tcPr>
          <w:p w14:paraId="0248EF26" w14:textId="77777777" w:rsidR="00004086" w:rsidRPr="00B07F42" w:rsidRDefault="00004086" w:rsidP="00EF7A3E">
            <w:pPr>
              <w:jc w:val="center"/>
              <w:rPr>
                <w:rFonts w:eastAsia="Times New Roman" w:cs="Times New Roman"/>
                <w:color w:val="000000"/>
                <w:sz w:val="24"/>
                <w:szCs w:val="24"/>
                <w:lang w:val="lt-LT"/>
              </w:rPr>
            </w:pPr>
          </w:p>
        </w:tc>
        <w:tc>
          <w:tcPr>
            <w:tcW w:w="1276" w:type="dxa"/>
            <w:vAlign w:val="center"/>
          </w:tcPr>
          <w:p w14:paraId="430B2EFD"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Pusryčiai</w:t>
            </w:r>
          </w:p>
        </w:tc>
        <w:tc>
          <w:tcPr>
            <w:tcW w:w="1275" w:type="dxa"/>
            <w:vAlign w:val="center"/>
          </w:tcPr>
          <w:p w14:paraId="1F1683DF"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Pietūs</w:t>
            </w:r>
          </w:p>
        </w:tc>
        <w:tc>
          <w:tcPr>
            <w:tcW w:w="1417" w:type="dxa"/>
            <w:vAlign w:val="center"/>
          </w:tcPr>
          <w:p w14:paraId="3DCDB1F7"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Vakarienė</w:t>
            </w:r>
          </w:p>
        </w:tc>
        <w:tc>
          <w:tcPr>
            <w:tcW w:w="1844" w:type="dxa"/>
            <w:vAlign w:val="center"/>
          </w:tcPr>
          <w:p w14:paraId="1731342A"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Iš viso</w:t>
            </w:r>
          </w:p>
        </w:tc>
      </w:tr>
      <w:tr w:rsidR="00004086" w:rsidRPr="00B07F42" w14:paraId="1FF7EF49" w14:textId="77777777" w:rsidTr="003E0300">
        <w:trPr>
          <w:trHeight w:val="579"/>
          <w:jc w:val="center"/>
        </w:trPr>
        <w:tc>
          <w:tcPr>
            <w:tcW w:w="4006" w:type="dxa"/>
          </w:tcPr>
          <w:p w14:paraId="17FFB584" w14:textId="77777777" w:rsidR="00004086" w:rsidRPr="00B07F42" w:rsidRDefault="00004086" w:rsidP="00EF7A3E">
            <w:pPr>
              <w:ind w:right="-108"/>
              <w:rPr>
                <w:rFonts w:eastAsia="Times New Roman" w:cs="Times New Roman"/>
                <w:color w:val="000000"/>
                <w:sz w:val="24"/>
                <w:szCs w:val="24"/>
                <w:lang w:val="lt-LT"/>
              </w:rPr>
            </w:pPr>
            <w:r w:rsidRPr="00B07F42">
              <w:rPr>
                <w:rFonts w:eastAsia="Times New Roman" w:cs="Times New Roman"/>
                <w:color w:val="000000"/>
                <w:sz w:val="24"/>
                <w:szCs w:val="24"/>
                <w:lang w:val="lt-LT"/>
              </w:rPr>
              <w:t>Lopšelio gr. (1-3 metų vaikams)</w:t>
            </w:r>
          </w:p>
        </w:tc>
        <w:tc>
          <w:tcPr>
            <w:tcW w:w="1276" w:type="dxa"/>
          </w:tcPr>
          <w:p w14:paraId="47E33A68"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6</w:t>
            </w:r>
            <w:r w:rsidR="001F1AEB" w:rsidRPr="00B07F42">
              <w:rPr>
                <w:rFonts w:eastAsia="Times New Roman" w:cs="Times New Roman"/>
                <w:color w:val="000000"/>
                <w:sz w:val="24"/>
                <w:szCs w:val="24"/>
                <w:lang w:val="lt-LT"/>
              </w:rPr>
              <w:t>5</w:t>
            </w:r>
            <w:r w:rsidRPr="00B07F42">
              <w:rPr>
                <w:rFonts w:eastAsia="Times New Roman" w:cs="Times New Roman"/>
                <w:color w:val="000000"/>
                <w:sz w:val="24"/>
                <w:szCs w:val="24"/>
                <w:lang w:val="lt-LT"/>
              </w:rPr>
              <w:t xml:space="preserve"> Eur</w:t>
            </w:r>
          </w:p>
        </w:tc>
        <w:tc>
          <w:tcPr>
            <w:tcW w:w="1275" w:type="dxa"/>
          </w:tcPr>
          <w:p w14:paraId="73447D1F" w14:textId="77777777" w:rsidR="00004086" w:rsidRPr="00B07F42" w:rsidRDefault="001F1AEB"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1,</w:t>
            </w:r>
            <w:r w:rsidR="00282CF9" w:rsidRPr="00B07F42">
              <w:rPr>
                <w:rFonts w:eastAsia="Times New Roman" w:cs="Times New Roman"/>
                <w:color w:val="000000"/>
                <w:sz w:val="24"/>
                <w:szCs w:val="24"/>
                <w:lang w:val="lt-LT"/>
              </w:rPr>
              <w:t>0</w:t>
            </w:r>
            <w:r w:rsidRPr="00B07F42">
              <w:rPr>
                <w:rFonts w:eastAsia="Times New Roman" w:cs="Times New Roman"/>
                <w:color w:val="000000"/>
                <w:sz w:val="24"/>
                <w:szCs w:val="24"/>
                <w:lang w:val="lt-LT"/>
              </w:rPr>
              <w:t>0</w:t>
            </w:r>
            <w:r w:rsidR="00004086" w:rsidRPr="00B07F42">
              <w:rPr>
                <w:rFonts w:eastAsia="Times New Roman" w:cs="Times New Roman"/>
                <w:color w:val="000000"/>
                <w:sz w:val="24"/>
                <w:szCs w:val="24"/>
                <w:lang w:val="lt-LT"/>
              </w:rPr>
              <w:t xml:space="preserve"> Eur</w:t>
            </w:r>
          </w:p>
        </w:tc>
        <w:tc>
          <w:tcPr>
            <w:tcW w:w="1417" w:type="dxa"/>
          </w:tcPr>
          <w:p w14:paraId="25810A32"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6</w:t>
            </w:r>
            <w:r w:rsidR="001F1AEB" w:rsidRPr="00B07F42">
              <w:rPr>
                <w:rFonts w:eastAsia="Times New Roman" w:cs="Times New Roman"/>
                <w:color w:val="000000"/>
                <w:sz w:val="24"/>
                <w:szCs w:val="24"/>
                <w:lang w:val="lt-LT"/>
              </w:rPr>
              <w:t>5</w:t>
            </w:r>
            <w:r w:rsidRPr="00B07F42">
              <w:rPr>
                <w:rFonts w:eastAsia="Times New Roman" w:cs="Times New Roman"/>
                <w:color w:val="000000"/>
                <w:sz w:val="24"/>
                <w:szCs w:val="24"/>
                <w:lang w:val="lt-LT"/>
              </w:rPr>
              <w:t xml:space="preserve"> Eur</w:t>
            </w:r>
          </w:p>
        </w:tc>
        <w:tc>
          <w:tcPr>
            <w:tcW w:w="1844" w:type="dxa"/>
          </w:tcPr>
          <w:p w14:paraId="6270E46C"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 xml:space="preserve">Iki </w:t>
            </w:r>
            <w:r w:rsidR="001F1AEB" w:rsidRPr="00B07F42">
              <w:rPr>
                <w:rFonts w:eastAsia="Times New Roman" w:cs="Times New Roman"/>
                <w:color w:val="000000"/>
                <w:sz w:val="24"/>
                <w:szCs w:val="24"/>
                <w:lang w:val="lt-LT"/>
              </w:rPr>
              <w:t>2,30</w:t>
            </w:r>
            <w:r w:rsidRPr="00B07F42">
              <w:rPr>
                <w:rFonts w:eastAsia="Times New Roman" w:cs="Times New Roman"/>
                <w:color w:val="000000"/>
                <w:sz w:val="24"/>
                <w:szCs w:val="24"/>
                <w:lang w:val="lt-LT"/>
              </w:rPr>
              <w:t xml:space="preserve"> Eur</w:t>
            </w:r>
          </w:p>
        </w:tc>
      </w:tr>
      <w:tr w:rsidR="00004086" w:rsidRPr="00B07F42" w14:paraId="023874A3" w14:textId="77777777" w:rsidTr="003E0300">
        <w:trPr>
          <w:jc w:val="center"/>
        </w:trPr>
        <w:tc>
          <w:tcPr>
            <w:tcW w:w="4006" w:type="dxa"/>
          </w:tcPr>
          <w:p w14:paraId="05A37427" w14:textId="77777777" w:rsidR="00004086" w:rsidRPr="00B07F42" w:rsidRDefault="00004086" w:rsidP="00EF7A3E">
            <w:pPr>
              <w:ind w:right="-108"/>
              <w:rPr>
                <w:rFonts w:eastAsia="Times New Roman" w:cs="Times New Roman"/>
                <w:color w:val="000000"/>
                <w:sz w:val="24"/>
                <w:szCs w:val="24"/>
                <w:lang w:val="lt-LT"/>
              </w:rPr>
            </w:pPr>
            <w:r w:rsidRPr="00B07F42">
              <w:rPr>
                <w:rFonts w:eastAsia="Times New Roman" w:cs="Times New Roman"/>
                <w:color w:val="000000"/>
                <w:sz w:val="24"/>
                <w:szCs w:val="24"/>
                <w:lang w:val="lt-LT"/>
              </w:rPr>
              <w:t>Darželio ir priešmokyklinio ugdymo gr. (4-</w:t>
            </w:r>
            <w:r w:rsidR="002E1DA8" w:rsidRPr="00B07F42">
              <w:rPr>
                <w:rFonts w:eastAsia="Times New Roman" w:cs="Times New Roman"/>
                <w:color w:val="000000"/>
                <w:sz w:val="24"/>
                <w:szCs w:val="24"/>
                <w:lang w:val="lt-LT"/>
              </w:rPr>
              <w:t>7</w:t>
            </w:r>
            <w:r w:rsidRPr="00B07F42">
              <w:rPr>
                <w:rFonts w:eastAsia="Times New Roman" w:cs="Times New Roman"/>
                <w:color w:val="000000"/>
                <w:sz w:val="24"/>
                <w:szCs w:val="24"/>
                <w:lang w:val="lt-LT"/>
              </w:rPr>
              <w:t xml:space="preserve"> metų vaikams)</w:t>
            </w:r>
          </w:p>
        </w:tc>
        <w:tc>
          <w:tcPr>
            <w:tcW w:w="1276" w:type="dxa"/>
          </w:tcPr>
          <w:p w14:paraId="6AABAB38"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70</w:t>
            </w:r>
            <w:r w:rsidRPr="00B07F42">
              <w:rPr>
                <w:rFonts w:eastAsia="Times New Roman" w:cs="Times New Roman"/>
                <w:color w:val="000000"/>
                <w:sz w:val="24"/>
                <w:szCs w:val="24"/>
                <w:lang w:val="lt-LT"/>
              </w:rPr>
              <w:t xml:space="preserve"> Eur</w:t>
            </w:r>
          </w:p>
        </w:tc>
        <w:tc>
          <w:tcPr>
            <w:tcW w:w="1275" w:type="dxa"/>
          </w:tcPr>
          <w:p w14:paraId="56D4863E"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1,</w:t>
            </w:r>
            <w:r w:rsidR="00282CF9" w:rsidRPr="00B07F42">
              <w:rPr>
                <w:rFonts w:eastAsia="Times New Roman" w:cs="Times New Roman"/>
                <w:color w:val="000000"/>
                <w:sz w:val="24"/>
                <w:szCs w:val="24"/>
                <w:lang w:val="lt-LT"/>
              </w:rPr>
              <w:t>3</w:t>
            </w:r>
            <w:r w:rsidR="001F1AEB" w:rsidRPr="00B07F42">
              <w:rPr>
                <w:rFonts w:eastAsia="Times New Roman" w:cs="Times New Roman"/>
                <w:color w:val="000000"/>
                <w:sz w:val="24"/>
                <w:szCs w:val="24"/>
                <w:lang w:val="lt-LT"/>
              </w:rPr>
              <w:t>5</w:t>
            </w:r>
            <w:r w:rsidRPr="00B07F42">
              <w:rPr>
                <w:rFonts w:eastAsia="Times New Roman" w:cs="Times New Roman"/>
                <w:color w:val="000000"/>
                <w:sz w:val="24"/>
                <w:szCs w:val="24"/>
                <w:lang w:val="lt-LT"/>
              </w:rPr>
              <w:t xml:space="preserve"> Eur</w:t>
            </w:r>
          </w:p>
        </w:tc>
        <w:tc>
          <w:tcPr>
            <w:tcW w:w="1417" w:type="dxa"/>
          </w:tcPr>
          <w:p w14:paraId="322EDEE0" w14:textId="77777777" w:rsidR="00004086" w:rsidRPr="00B07F42" w:rsidRDefault="00004086" w:rsidP="00EF7A3E">
            <w:pPr>
              <w:ind w:left="-366" w:firstLine="366"/>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70</w:t>
            </w:r>
            <w:r w:rsidRPr="00B07F42">
              <w:rPr>
                <w:rFonts w:eastAsia="Times New Roman" w:cs="Times New Roman"/>
                <w:color w:val="000000"/>
                <w:sz w:val="24"/>
                <w:szCs w:val="24"/>
                <w:lang w:val="lt-LT"/>
              </w:rPr>
              <w:t xml:space="preserve"> Eur</w:t>
            </w:r>
          </w:p>
        </w:tc>
        <w:tc>
          <w:tcPr>
            <w:tcW w:w="1844" w:type="dxa"/>
          </w:tcPr>
          <w:p w14:paraId="4B2915DC" w14:textId="77777777" w:rsidR="00004086" w:rsidRPr="00B07F42" w:rsidRDefault="00004086"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Iki 2,</w:t>
            </w:r>
            <w:r w:rsidR="00EF40ED" w:rsidRPr="00B07F42">
              <w:rPr>
                <w:rFonts w:eastAsia="Times New Roman" w:cs="Times New Roman"/>
                <w:color w:val="000000"/>
                <w:sz w:val="24"/>
                <w:szCs w:val="24"/>
                <w:lang w:val="lt-LT"/>
              </w:rPr>
              <w:t>75</w:t>
            </w:r>
            <w:r w:rsidRPr="00B07F42">
              <w:rPr>
                <w:rFonts w:eastAsia="Times New Roman" w:cs="Times New Roman"/>
                <w:color w:val="000000"/>
                <w:sz w:val="24"/>
                <w:szCs w:val="24"/>
                <w:lang w:val="lt-LT"/>
              </w:rPr>
              <w:t xml:space="preserve"> Eur</w:t>
            </w:r>
          </w:p>
        </w:tc>
      </w:tr>
      <w:tr w:rsidR="004B708A" w:rsidRPr="00B07F42" w14:paraId="3D6E9F66" w14:textId="77777777" w:rsidTr="003E0300">
        <w:trPr>
          <w:jc w:val="center"/>
        </w:trPr>
        <w:tc>
          <w:tcPr>
            <w:tcW w:w="4006" w:type="dxa"/>
          </w:tcPr>
          <w:p w14:paraId="4ADF5147" w14:textId="77777777" w:rsidR="004B708A" w:rsidRPr="00B07F42" w:rsidRDefault="004B708A" w:rsidP="00EF7A3E">
            <w:pPr>
              <w:ind w:right="-108"/>
              <w:rPr>
                <w:rFonts w:eastAsia="Times New Roman" w:cs="Times New Roman"/>
                <w:color w:val="000000"/>
                <w:sz w:val="24"/>
                <w:szCs w:val="24"/>
                <w:lang w:val="lt-LT"/>
              </w:rPr>
            </w:pPr>
            <w:r w:rsidRPr="00B07F42">
              <w:rPr>
                <w:rFonts w:eastAsia="Times New Roman" w:cs="Times New Roman"/>
                <w:color w:val="000000"/>
                <w:sz w:val="24"/>
                <w:szCs w:val="24"/>
                <w:lang w:val="lt-LT"/>
              </w:rPr>
              <w:t xml:space="preserve">Maisto gamybos išlaidoms </w:t>
            </w:r>
            <w:r w:rsidR="008E2814" w:rsidRPr="00B07F42">
              <w:rPr>
                <w:rFonts w:eastAsia="Times New Roman" w:cs="Times New Roman"/>
                <w:color w:val="000000"/>
                <w:sz w:val="24"/>
                <w:szCs w:val="24"/>
                <w:lang w:val="lt-LT"/>
              </w:rPr>
              <w:t xml:space="preserve">iš dalies </w:t>
            </w:r>
            <w:r w:rsidRPr="00B07F42">
              <w:rPr>
                <w:rFonts w:eastAsia="Times New Roman" w:cs="Times New Roman"/>
                <w:color w:val="000000"/>
                <w:sz w:val="24"/>
                <w:szCs w:val="24"/>
                <w:lang w:val="lt-LT"/>
              </w:rPr>
              <w:t>padengti</w:t>
            </w:r>
          </w:p>
        </w:tc>
        <w:tc>
          <w:tcPr>
            <w:tcW w:w="1276" w:type="dxa"/>
          </w:tcPr>
          <w:p w14:paraId="743DF63F" w14:textId="77777777" w:rsidR="004B708A" w:rsidRPr="00B07F42" w:rsidRDefault="004B708A"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0,0</w:t>
            </w:r>
            <w:r w:rsidR="00282CF9" w:rsidRPr="00B07F42">
              <w:rPr>
                <w:rFonts w:eastAsia="Times New Roman" w:cs="Times New Roman"/>
                <w:color w:val="000000"/>
                <w:sz w:val="24"/>
                <w:szCs w:val="24"/>
                <w:lang w:val="lt-LT"/>
              </w:rPr>
              <w:t>6</w:t>
            </w:r>
            <w:r w:rsidRPr="00B07F42">
              <w:rPr>
                <w:rFonts w:eastAsia="Times New Roman" w:cs="Times New Roman"/>
                <w:color w:val="000000"/>
                <w:sz w:val="24"/>
                <w:szCs w:val="24"/>
                <w:lang w:val="lt-LT"/>
              </w:rPr>
              <w:t xml:space="preserve"> Eur</w:t>
            </w:r>
          </w:p>
        </w:tc>
        <w:tc>
          <w:tcPr>
            <w:tcW w:w="1275" w:type="dxa"/>
          </w:tcPr>
          <w:p w14:paraId="081CBD7C" w14:textId="77777777" w:rsidR="004B708A" w:rsidRPr="00B07F42" w:rsidRDefault="00870F19"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32</w:t>
            </w:r>
            <w:r w:rsidRPr="00B07F42">
              <w:rPr>
                <w:rFonts w:eastAsia="Times New Roman" w:cs="Times New Roman"/>
                <w:color w:val="000000"/>
                <w:sz w:val="24"/>
                <w:szCs w:val="24"/>
                <w:lang w:val="lt-LT"/>
              </w:rPr>
              <w:t xml:space="preserve"> Eur</w:t>
            </w:r>
          </w:p>
        </w:tc>
        <w:tc>
          <w:tcPr>
            <w:tcW w:w="1417" w:type="dxa"/>
          </w:tcPr>
          <w:p w14:paraId="519DF56B" w14:textId="77777777" w:rsidR="004B708A" w:rsidRPr="00B07F42" w:rsidRDefault="00870F19" w:rsidP="00EF7A3E">
            <w:pPr>
              <w:ind w:left="-366" w:firstLine="366"/>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0,0</w:t>
            </w:r>
            <w:r w:rsidR="00282CF9" w:rsidRPr="00B07F42">
              <w:rPr>
                <w:rFonts w:eastAsia="Times New Roman" w:cs="Times New Roman"/>
                <w:color w:val="000000"/>
                <w:sz w:val="24"/>
                <w:szCs w:val="24"/>
                <w:lang w:val="lt-LT"/>
              </w:rPr>
              <w:t>6</w:t>
            </w:r>
            <w:r w:rsidRPr="00B07F42">
              <w:rPr>
                <w:rFonts w:eastAsia="Times New Roman" w:cs="Times New Roman"/>
                <w:color w:val="000000"/>
                <w:sz w:val="24"/>
                <w:szCs w:val="24"/>
                <w:lang w:val="lt-LT"/>
              </w:rPr>
              <w:t xml:space="preserve"> Eur</w:t>
            </w:r>
          </w:p>
        </w:tc>
        <w:tc>
          <w:tcPr>
            <w:tcW w:w="1844" w:type="dxa"/>
          </w:tcPr>
          <w:p w14:paraId="33DCECA1" w14:textId="77777777" w:rsidR="004B708A" w:rsidRPr="00B07F42" w:rsidRDefault="00870F19" w:rsidP="00EF7A3E">
            <w:pPr>
              <w:jc w:val="center"/>
              <w:rPr>
                <w:rFonts w:eastAsia="Times New Roman" w:cs="Times New Roman"/>
                <w:color w:val="000000"/>
                <w:sz w:val="24"/>
                <w:szCs w:val="24"/>
                <w:lang w:val="lt-LT"/>
              </w:rPr>
            </w:pPr>
            <w:r w:rsidRPr="00B07F42">
              <w:rPr>
                <w:rFonts w:eastAsia="Times New Roman" w:cs="Times New Roman"/>
                <w:color w:val="000000"/>
                <w:sz w:val="24"/>
                <w:szCs w:val="24"/>
                <w:lang w:val="lt-LT"/>
              </w:rPr>
              <w:t>0,</w:t>
            </w:r>
            <w:r w:rsidR="00282CF9" w:rsidRPr="00B07F42">
              <w:rPr>
                <w:rFonts w:eastAsia="Times New Roman" w:cs="Times New Roman"/>
                <w:color w:val="000000"/>
                <w:sz w:val="24"/>
                <w:szCs w:val="24"/>
                <w:lang w:val="lt-LT"/>
              </w:rPr>
              <w:t>44</w:t>
            </w:r>
            <w:r w:rsidRPr="00B07F42">
              <w:rPr>
                <w:rFonts w:eastAsia="Times New Roman" w:cs="Times New Roman"/>
                <w:color w:val="000000"/>
                <w:sz w:val="24"/>
                <w:szCs w:val="24"/>
                <w:lang w:val="lt-LT"/>
              </w:rPr>
              <w:t xml:space="preserve"> Eur</w:t>
            </w:r>
          </w:p>
        </w:tc>
      </w:tr>
    </w:tbl>
    <w:p w14:paraId="57E5EDC3" w14:textId="77777777" w:rsidR="00C737DF" w:rsidRDefault="00C737DF" w:rsidP="00C43C61">
      <w:pPr>
        <w:pStyle w:val="Sraopastraipa"/>
        <w:tabs>
          <w:tab w:val="left" w:pos="1418"/>
        </w:tabs>
        <w:spacing w:line="276" w:lineRule="auto"/>
        <w:ind w:left="993"/>
        <w:jc w:val="both"/>
      </w:pPr>
    </w:p>
    <w:p w14:paraId="2ADF2649" w14:textId="77777777" w:rsidR="005F4E78" w:rsidRPr="00DE5F0F" w:rsidRDefault="00063965" w:rsidP="00E1778A">
      <w:pPr>
        <w:tabs>
          <w:tab w:val="left" w:pos="993"/>
          <w:tab w:val="left" w:pos="1418"/>
        </w:tabs>
        <w:spacing w:line="276" w:lineRule="auto"/>
        <w:jc w:val="both"/>
        <w:rPr>
          <w:color w:val="000000"/>
          <w:lang w:val="lt-LT"/>
        </w:rPr>
      </w:pPr>
      <w:r w:rsidRPr="00DE5F0F">
        <w:rPr>
          <w:color w:val="000000"/>
          <w:sz w:val="24"/>
          <w:szCs w:val="24"/>
          <w:lang w:val="lt-LT"/>
        </w:rPr>
        <w:tab/>
      </w:r>
      <w:r w:rsidR="00077F88" w:rsidRPr="00DE5F0F">
        <w:rPr>
          <w:color w:val="000000"/>
          <w:sz w:val="24"/>
          <w:szCs w:val="24"/>
          <w:lang w:val="lt-LT"/>
        </w:rPr>
        <w:t xml:space="preserve">6. </w:t>
      </w:r>
      <w:r w:rsidR="005F4E78" w:rsidRPr="00DE5F0F">
        <w:rPr>
          <w:color w:val="000000"/>
          <w:sz w:val="24"/>
          <w:szCs w:val="24"/>
          <w:lang w:val="lt-LT"/>
        </w:rPr>
        <w:t>Jei švietimo įstaigoje sudaromos mišrios grupės, tai tos grupės vaikų tėvai (globėjai</w:t>
      </w:r>
      <w:r w:rsidR="00226007" w:rsidRPr="00DE5F0F">
        <w:rPr>
          <w:color w:val="000000"/>
          <w:sz w:val="24"/>
          <w:szCs w:val="24"/>
          <w:lang w:val="lt-LT"/>
        </w:rPr>
        <w:t>, įtėviai</w:t>
      </w:r>
      <w:r w:rsidR="005F4E78" w:rsidRPr="00DE5F0F">
        <w:rPr>
          <w:color w:val="000000"/>
          <w:sz w:val="24"/>
          <w:szCs w:val="24"/>
          <w:lang w:val="lt-LT"/>
        </w:rPr>
        <w:t>) už maisto</w:t>
      </w:r>
      <w:r w:rsidR="005F4E78" w:rsidRPr="00DE5F0F">
        <w:rPr>
          <w:color w:val="000000"/>
          <w:lang w:val="lt-LT"/>
        </w:rPr>
        <w:t xml:space="preserve"> produktus moka pagal Aprašo 5</w:t>
      </w:r>
      <w:r w:rsidR="00E44F7F" w:rsidRPr="00DE5F0F">
        <w:rPr>
          <w:color w:val="000000"/>
          <w:lang w:val="lt-LT"/>
        </w:rPr>
        <w:t xml:space="preserve"> </w:t>
      </w:r>
      <w:r w:rsidR="005F4E78" w:rsidRPr="00DE5F0F">
        <w:rPr>
          <w:color w:val="000000"/>
          <w:lang w:val="lt-LT"/>
        </w:rPr>
        <w:t>punkte nustatytą darželio gr. (4–7 m. vaikams) dydį.</w:t>
      </w:r>
    </w:p>
    <w:p w14:paraId="4DCC8D32" w14:textId="77777777" w:rsidR="0017643F" w:rsidRPr="00B07F42" w:rsidRDefault="0004628C" w:rsidP="00166CDF">
      <w:pPr>
        <w:tabs>
          <w:tab w:val="left" w:pos="0"/>
          <w:tab w:val="left" w:pos="90"/>
          <w:tab w:val="left" w:pos="180"/>
          <w:tab w:val="left" w:pos="360"/>
          <w:tab w:val="left" w:pos="426"/>
          <w:tab w:val="left" w:pos="1418"/>
        </w:tabs>
        <w:autoSpaceDE w:val="0"/>
        <w:autoSpaceDN w:val="0"/>
        <w:adjustRightInd w:val="0"/>
        <w:spacing w:line="276" w:lineRule="auto"/>
        <w:ind w:firstLine="993"/>
        <w:contextualSpacing/>
        <w:jc w:val="both"/>
        <w:rPr>
          <w:rFonts w:eastAsia="Times New Roman" w:cs="Times New Roman"/>
          <w:color w:val="000000"/>
          <w:sz w:val="24"/>
          <w:szCs w:val="24"/>
          <w:lang w:val="lt-LT" w:eastAsia="lt-LT"/>
        </w:rPr>
      </w:pPr>
      <w:r w:rsidRPr="00DE5F0F">
        <w:rPr>
          <w:color w:val="000000"/>
          <w:sz w:val="24"/>
          <w:szCs w:val="24"/>
          <w:lang w:val="lt-LT"/>
        </w:rPr>
        <w:t xml:space="preserve">7. </w:t>
      </w:r>
      <w:r w:rsidR="00166CDF" w:rsidRPr="00DE5F0F">
        <w:rPr>
          <w:color w:val="000000"/>
          <w:sz w:val="24"/>
          <w:szCs w:val="24"/>
          <w:lang w:val="lt-LT"/>
        </w:rPr>
        <w:t>J</w:t>
      </w:r>
      <w:r w:rsidR="00166CDF" w:rsidRPr="00B07F42">
        <w:rPr>
          <w:rFonts w:eastAsia="Times New Roman" w:cs="Times New Roman"/>
          <w:color w:val="000000"/>
          <w:sz w:val="24"/>
          <w:szCs w:val="24"/>
          <w:lang w:val="lt-LT" w:eastAsia="lt-LT"/>
        </w:rPr>
        <w:t>ei vaikas, kuriam dėl ligos reikia pritaikyto maitinimo ir įstaigoje nėra galimybės pagaminti jį dėl sudėtingumo, tėvams</w:t>
      </w:r>
      <w:r w:rsidR="0058337F" w:rsidRPr="00B07F42">
        <w:rPr>
          <w:rFonts w:eastAsia="Times New Roman" w:cs="Times New Roman"/>
          <w:color w:val="000000"/>
          <w:sz w:val="24"/>
          <w:szCs w:val="24"/>
          <w:lang w:val="lt-LT" w:eastAsia="lt-LT"/>
        </w:rPr>
        <w:t xml:space="preserve"> </w:t>
      </w:r>
      <w:r w:rsidR="0058337F" w:rsidRPr="00B07F42">
        <w:rPr>
          <w:rFonts w:cs="Times New Roman"/>
          <w:color w:val="000000"/>
          <w:sz w:val="24"/>
          <w:szCs w:val="24"/>
          <w:lang w:val="lt-LT"/>
        </w:rPr>
        <w:t xml:space="preserve">(globėjams, įtėviams) </w:t>
      </w:r>
      <w:r w:rsidR="00166CDF" w:rsidRPr="00B07F42">
        <w:rPr>
          <w:rFonts w:eastAsia="Times New Roman" w:cs="Times New Roman"/>
          <w:color w:val="000000"/>
          <w:sz w:val="24"/>
          <w:szCs w:val="24"/>
          <w:lang w:val="lt-LT" w:eastAsia="lt-LT"/>
        </w:rPr>
        <w:t xml:space="preserve"> pateikus prašymą ir gydytojo pažymą bei sudarius sutartį su švietimo įstaiga, maitinamas tą dieną iš namų atsineštu maistu.</w:t>
      </w:r>
      <w:r w:rsidR="00166CDF" w:rsidRPr="00B07F42">
        <w:rPr>
          <w:color w:val="000000"/>
          <w:sz w:val="24"/>
          <w:szCs w:val="24"/>
          <w:lang w:val="lt-LT"/>
        </w:rPr>
        <w:t xml:space="preserve"> Švietimo įstaiga iš namų atneštą maistą turi laikyti ir patiekti tinkamos temperatūros.</w:t>
      </w:r>
      <w:r w:rsidR="00166CDF" w:rsidRPr="00B07F42">
        <w:rPr>
          <w:rFonts w:eastAsia="Times New Roman" w:cs="Times New Roman"/>
          <w:color w:val="000000"/>
          <w:sz w:val="24"/>
          <w:szCs w:val="24"/>
          <w:lang w:val="lt-LT" w:eastAsia="lt-LT"/>
        </w:rPr>
        <w:t xml:space="preserve"> Maistas turi atitikti Lietuvos Respublikos sveikatos apsaugos ministro </w:t>
      </w:r>
      <w:r w:rsidR="00E3719F">
        <w:rPr>
          <w:rFonts w:eastAsia="Times New Roman" w:cs="Times New Roman"/>
          <w:color w:val="000000"/>
          <w:sz w:val="24"/>
          <w:szCs w:val="24"/>
          <w:lang w:val="lt-LT" w:eastAsia="lt-LT"/>
        </w:rPr>
        <w:t>v</w:t>
      </w:r>
      <w:r w:rsidR="00166CDF" w:rsidRPr="00B07F42">
        <w:rPr>
          <w:rFonts w:eastAsia="Times New Roman" w:cs="Times New Roman"/>
          <w:color w:val="000000"/>
          <w:sz w:val="24"/>
          <w:szCs w:val="24"/>
          <w:lang w:val="lt-LT" w:eastAsia="lt-LT"/>
        </w:rPr>
        <w:t>aikų maitinimo organizavimo tvarkos aprašo reikalavimus.</w:t>
      </w:r>
    </w:p>
    <w:p w14:paraId="3B51865D" w14:textId="77777777" w:rsidR="0058337F" w:rsidRPr="00B07F42" w:rsidRDefault="0058337F" w:rsidP="00166CDF">
      <w:pPr>
        <w:tabs>
          <w:tab w:val="left" w:pos="0"/>
          <w:tab w:val="left" w:pos="90"/>
          <w:tab w:val="left" w:pos="180"/>
          <w:tab w:val="left" w:pos="360"/>
          <w:tab w:val="left" w:pos="426"/>
          <w:tab w:val="left" w:pos="1418"/>
        </w:tabs>
        <w:autoSpaceDE w:val="0"/>
        <w:autoSpaceDN w:val="0"/>
        <w:adjustRightInd w:val="0"/>
        <w:spacing w:line="276" w:lineRule="auto"/>
        <w:ind w:firstLine="993"/>
        <w:contextualSpacing/>
        <w:jc w:val="both"/>
        <w:rPr>
          <w:rFonts w:eastAsia="Times New Roman" w:cs="Times New Roman"/>
          <w:color w:val="000000"/>
          <w:sz w:val="24"/>
          <w:szCs w:val="24"/>
          <w:lang w:val="lt-LT" w:eastAsia="lt-LT"/>
        </w:rPr>
      </w:pPr>
      <w:r w:rsidRPr="00B07F42">
        <w:rPr>
          <w:rFonts w:cs="Times New Roman"/>
          <w:color w:val="000000"/>
          <w:sz w:val="24"/>
          <w:szCs w:val="24"/>
          <w:lang w:val="lt-LT"/>
        </w:rPr>
        <w:t>8. Jei vaikas dėl raidos sutrikimo, neįgalumo valgo tik tam tikrą konkretų maistą, kuris nėra patiekiamas darželyje,</w:t>
      </w:r>
      <w:r w:rsidRPr="00B07F42">
        <w:rPr>
          <w:color w:val="000000"/>
          <w:sz w:val="24"/>
          <w:szCs w:val="24"/>
          <w:lang w:val="lt-LT"/>
        </w:rPr>
        <w:t> </w:t>
      </w:r>
      <w:r w:rsidRPr="00B07F42">
        <w:rPr>
          <w:rFonts w:cs="Times New Roman"/>
          <w:color w:val="000000"/>
          <w:sz w:val="24"/>
          <w:szCs w:val="24"/>
          <w:lang w:val="lt-LT"/>
        </w:rPr>
        <w:t xml:space="preserve">tėvams (globėjams, įtėviams) </w:t>
      </w:r>
      <w:r w:rsidRPr="00B07F42">
        <w:rPr>
          <w:rFonts w:eastAsia="Times New Roman" w:cs="Times New Roman"/>
          <w:color w:val="000000"/>
          <w:sz w:val="24"/>
          <w:szCs w:val="24"/>
          <w:lang w:val="lt-LT" w:eastAsia="lt-LT"/>
        </w:rPr>
        <w:t>pateikus prašymą</w:t>
      </w:r>
      <w:r w:rsidRPr="00B07F42">
        <w:rPr>
          <w:rFonts w:cs="Times New Roman"/>
          <w:color w:val="000000"/>
          <w:sz w:val="24"/>
          <w:szCs w:val="24"/>
          <w:lang w:val="lt-LT"/>
        </w:rPr>
        <w:t>, vaikas darželyje maitinamas iš namų atsineštu maistu.</w:t>
      </w:r>
    </w:p>
    <w:p w14:paraId="419C7766" w14:textId="77777777" w:rsidR="005F4E78" w:rsidRPr="00B07F42" w:rsidRDefault="0058337F" w:rsidP="0004628C">
      <w:pPr>
        <w:pStyle w:val="Sraopastraipa"/>
        <w:spacing w:line="276" w:lineRule="auto"/>
        <w:ind w:left="0" w:firstLine="993"/>
        <w:jc w:val="both"/>
        <w:rPr>
          <w:color w:val="000000"/>
        </w:rPr>
      </w:pPr>
      <w:r w:rsidRPr="00B07F42">
        <w:rPr>
          <w:color w:val="000000"/>
        </w:rPr>
        <w:t>9</w:t>
      </w:r>
      <w:r w:rsidR="0004628C" w:rsidRPr="00B07F42">
        <w:rPr>
          <w:color w:val="000000"/>
        </w:rPr>
        <w:t xml:space="preserve">. </w:t>
      </w:r>
      <w:r w:rsidR="005F4E78" w:rsidRPr="00B07F42">
        <w:rPr>
          <w:color w:val="000000"/>
        </w:rPr>
        <w:t>Jeigu vaikas švietimo įstaigoje būna ne visą dieną, tėvai (globėjai</w:t>
      </w:r>
      <w:r w:rsidRPr="00B07F42">
        <w:rPr>
          <w:color w:val="000000"/>
        </w:rPr>
        <w:t>, įtėviai</w:t>
      </w:r>
      <w:r w:rsidR="005F4E78" w:rsidRPr="00B07F42">
        <w:rPr>
          <w:color w:val="000000"/>
        </w:rPr>
        <w:t>), pateikę prašymą įstaigos vadovui, ne trumpesniam kaip vieno kalendorinio mėnesio laikui, gali atsisakyti pusryčių ir (ar) vakarienės. Atitinkamai mažinamas Aprašo 5</w:t>
      </w:r>
      <w:r w:rsidR="00071F33" w:rsidRPr="00B07F42">
        <w:rPr>
          <w:color w:val="000000"/>
        </w:rPr>
        <w:t xml:space="preserve"> </w:t>
      </w:r>
      <w:r w:rsidR="005F4E78" w:rsidRPr="00B07F42">
        <w:rPr>
          <w:color w:val="000000"/>
        </w:rPr>
        <w:t xml:space="preserve">punkte numatytas atlyginimo už maitinimą </w:t>
      </w:r>
      <w:r w:rsidR="00870F19" w:rsidRPr="00B07F42">
        <w:rPr>
          <w:color w:val="000000"/>
        </w:rPr>
        <w:t xml:space="preserve">ir </w:t>
      </w:r>
      <w:r w:rsidR="005F4E78" w:rsidRPr="00B07F42">
        <w:rPr>
          <w:color w:val="000000"/>
        </w:rPr>
        <w:t xml:space="preserve">maisto gamybos išlaidoms </w:t>
      </w:r>
      <w:r w:rsidR="00870F19" w:rsidRPr="00B07F42">
        <w:rPr>
          <w:color w:val="000000"/>
        </w:rPr>
        <w:t xml:space="preserve">padengti </w:t>
      </w:r>
      <w:r w:rsidR="005207E3" w:rsidRPr="00B07F42">
        <w:rPr>
          <w:color w:val="000000"/>
        </w:rPr>
        <w:t xml:space="preserve">dydis. </w:t>
      </w:r>
    </w:p>
    <w:p w14:paraId="2A9D6730" w14:textId="77777777" w:rsidR="0004628C" w:rsidRPr="00B07F42" w:rsidRDefault="0058337F" w:rsidP="0004628C">
      <w:pPr>
        <w:pStyle w:val="Sraopastraipa"/>
        <w:spacing w:line="276" w:lineRule="auto"/>
        <w:ind w:left="993"/>
        <w:jc w:val="both"/>
        <w:rPr>
          <w:color w:val="000000"/>
        </w:rPr>
      </w:pPr>
      <w:r w:rsidRPr="00B07F42">
        <w:rPr>
          <w:color w:val="000000"/>
        </w:rPr>
        <w:t>10</w:t>
      </w:r>
      <w:r w:rsidR="0004628C" w:rsidRPr="00B07F42">
        <w:rPr>
          <w:color w:val="000000"/>
        </w:rPr>
        <w:t xml:space="preserve">. </w:t>
      </w:r>
      <w:r w:rsidR="005F4E78" w:rsidRPr="00B07F42">
        <w:rPr>
          <w:color w:val="000000"/>
        </w:rPr>
        <w:t>Trumpo buvimo (iki 4 val.) grupių vaikai gali būti nemaitinami.</w:t>
      </w:r>
    </w:p>
    <w:p w14:paraId="738C5BD3" w14:textId="77777777" w:rsidR="005F4E78" w:rsidRPr="00B07F42" w:rsidRDefault="00226007" w:rsidP="0004628C">
      <w:pPr>
        <w:pStyle w:val="Sraopastraipa"/>
        <w:spacing w:line="276" w:lineRule="auto"/>
        <w:ind w:left="0" w:firstLine="993"/>
        <w:jc w:val="both"/>
        <w:rPr>
          <w:color w:val="000000"/>
        </w:rPr>
      </w:pPr>
      <w:r w:rsidRPr="00B07F42">
        <w:rPr>
          <w:color w:val="000000"/>
        </w:rPr>
        <w:t>1</w:t>
      </w:r>
      <w:r w:rsidR="0058337F" w:rsidRPr="00B07F42">
        <w:rPr>
          <w:color w:val="000000"/>
        </w:rPr>
        <w:t>1</w:t>
      </w:r>
      <w:r w:rsidRPr="00B07F42">
        <w:rPr>
          <w:color w:val="000000"/>
        </w:rPr>
        <w:t xml:space="preserve">. </w:t>
      </w:r>
      <w:r w:rsidR="005F4E78" w:rsidRPr="00B07F42">
        <w:rPr>
          <w:color w:val="000000"/>
        </w:rPr>
        <w:t>Priešmokyklinio amžiaus vaikams, kai vaikui paskirtas nemokamas</w:t>
      </w:r>
      <w:r w:rsidR="00DB5CE0" w:rsidRPr="00B07F42">
        <w:rPr>
          <w:color w:val="000000"/>
        </w:rPr>
        <w:t xml:space="preserve"> </w:t>
      </w:r>
      <w:r w:rsidR="005F4E78" w:rsidRPr="00B07F42">
        <w:rPr>
          <w:color w:val="000000"/>
        </w:rPr>
        <w:t xml:space="preserve">maitinimas </w:t>
      </w:r>
      <w:r w:rsidR="00DB5CE0" w:rsidRPr="00B07F42">
        <w:rPr>
          <w:color w:val="000000"/>
        </w:rPr>
        <w:t>Jonavos rajono savivaldybės tarybos nustatyta tvarka,</w:t>
      </w:r>
      <w:r w:rsidR="00C66492" w:rsidRPr="00B07F42">
        <w:rPr>
          <w:color w:val="000000"/>
        </w:rPr>
        <w:t xml:space="preserve"> </w:t>
      </w:r>
      <w:r w:rsidR="005F4E78" w:rsidRPr="00B07F42">
        <w:rPr>
          <w:color w:val="000000"/>
        </w:rPr>
        <w:t>atlyginimo už maitinimą dalis (piet</w:t>
      </w:r>
      <w:r w:rsidR="007F1C34" w:rsidRPr="00B07F42">
        <w:rPr>
          <w:color w:val="000000"/>
        </w:rPr>
        <w:t>ū</w:t>
      </w:r>
      <w:r w:rsidR="005F4E78" w:rsidRPr="00B07F42">
        <w:rPr>
          <w:color w:val="000000"/>
        </w:rPr>
        <w:t>s) neskaičiuojama</w:t>
      </w:r>
      <w:r w:rsidR="00EA36ED" w:rsidRPr="00B07F42">
        <w:rPr>
          <w:color w:val="000000"/>
        </w:rPr>
        <w:t>, skaičiuojama tik atlyginimo maisto gamybos išlaidoms padengti dalis</w:t>
      </w:r>
      <w:r w:rsidR="005F4E78" w:rsidRPr="00B07F42">
        <w:rPr>
          <w:color w:val="000000"/>
        </w:rPr>
        <w:t>. Jei vaikas švietimo įstaigoje valgo pusryčius ir (ar) vakarienę – atlyginimo už maitinimą</w:t>
      </w:r>
      <w:r w:rsidR="007F1C34" w:rsidRPr="00B07F42">
        <w:rPr>
          <w:color w:val="000000"/>
        </w:rPr>
        <w:t xml:space="preserve"> ir atlyginimo maisto gamybos išlaidoms padengti</w:t>
      </w:r>
      <w:r w:rsidR="005F4E78" w:rsidRPr="00B07F42">
        <w:rPr>
          <w:color w:val="000000"/>
        </w:rPr>
        <w:t xml:space="preserve"> dalis skaičiuojama pagal Aprašo 5</w:t>
      </w:r>
      <w:r w:rsidR="00071F33" w:rsidRPr="00B07F42">
        <w:rPr>
          <w:color w:val="000000"/>
        </w:rPr>
        <w:t xml:space="preserve"> </w:t>
      </w:r>
      <w:r w:rsidR="005F4E78" w:rsidRPr="00B07F42">
        <w:rPr>
          <w:color w:val="000000"/>
        </w:rPr>
        <w:t xml:space="preserve">punkto nustatytas kainas. </w:t>
      </w:r>
    </w:p>
    <w:p w14:paraId="6AABA11D" w14:textId="77777777" w:rsidR="00632646" w:rsidRPr="00B07F42" w:rsidRDefault="0004628C" w:rsidP="00071F33">
      <w:pPr>
        <w:pStyle w:val="Sraopastraipa"/>
        <w:tabs>
          <w:tab w:val="left" w:pos="180"/>
          <w:tab w:val="left" w:pos="993"/>
        </w:tabs>
        <w:autoSpaceDE w:val="0"/>
        <w:autoSpaceDN w:val="0"/>
        <w:adjustRightInd w:val="0"/>
        <w:spacing w:line="276" w:lineRule="auto"/>
        <w:ind w:left="0"/>
        <w:jc w:val="both"/>
        <w:rPr>
          <w:color w:val="000000"/>
        </w:rPr>
      </w:pPr>
      <w:r w:rsidRPr="00B07F42">
        <w:rPr>
          <w:color w:val="000000"/>
        </w:rPr>
        <w:tab/>
      </w:r>
      <w:r w:rsidR="00071F33" w:rsidRPr="00B07F42">
        <w:rPr>
          <w:color w:val="000000"/>
        </w:rPr>
        <w:tab/>
      </w:r>
      <w:r w:rsidR="00264ED3" w:rsidRPr="00B07F42">
        <w:rPr>
          <w:color w:val="000000"/>
        </w:rPr>
        <w:t>12</w:t>
      </w:r>
      <w:r w:rsidRPr="00B07F42">
        <w:rPr>
          <w:color w:val="000000"/>
        </w:rPr>
        <w:t xml:space="preserve">. </w:t>
      </w:r>
      <w:bookmarkStart w:id="1" w:name="_Hlk96522439"/>
      <w:r w:rsidR="0026618E" w:rsidRPr="00B07F42">
        <w:rPr>
          <w:color w:val="000000"/>
        </w:rPr>
        <w:t xml:space="preserve">Tais atvejais, kai ikimokyklinio ir priešmokyklinio ugdymo grupių vaikai ugdomi švietimo įstaigose, </w:t>
      </w:r>
      <w:r w:rsidR="009474E8" w:rsidRPr="00B07F42">
        <w:rPr>
          <w:color w:val="000000"/>
        </w:rPr>
        <w:t>kurios perka maitinimo paslaugas viešųjų pirkimų įstatymo nustatyta tvarka</w:t>
      </w:r>
      <w:r w:rsidR="009474E8" w:rsidRPr="00B07F42">
        <w:rPr>
          <w:strike/>
          <w:color w:val="000000"/>
        </w:rPr>
        <w:t>,</w:t>
      </w:r>
      <w:r w:rsidR="009474E8" w:rsidRPr="00B07F42">
        <w:rPr>
          <w:color w:val="000000"/>
        </w:rPr>
        <w:t xml:space="preserve"> tėvai </w:t>
      </w:r>
      <w:r w:rsidR="00226007" w:rsidRPr="00B07F42">
        <w:rPr>
          <w:color w:val="000000"/>
        </w:rPr>
        <w:t xml:space="preserve">(globėjai, įtėviai) </w:t>
      </w:r>
      <w:r w:rsidR="009474E8" w:rsidRPr="00B07F42">
        <w:rPr>
          <w:color w:val="000000"/>
        </w:rPr>
        <w:t>moka atlyginimą už maitinimą pagal sutartyje su maitinimo paslaugų teikėju (</w:t>
      </w:r>
      <w:r w:rsidR="009D30DD" w:rsidRPr="00B07F42">
        <w:rPr>
          <w:color w:val="000000"/>
        </w:rPr>
        <w:t xml:space="preserve">- </w:t>
      </w:r>
      <w:r w:rsidR="009474E8" w:rsidRPr="00B07F42">
        <w:rPr>
          <w:color w:val="000000"/>
        </w:rPr>
        <w:t>ais) numatytas kainas</w:t>
      </w:r>
      <w:r w:rsidR="0026618E" w:rsidRPr="00B07F42">
        <w:rPr>
          <w:color w:val="000000"/>
        </w:rPr>
        <w:t>.</w:t>
      </w:r>
      <w:bookmarkEnd w:id="1"/>
    </w:p>
    <w:p w14:paraId="5550D24A" w14:textId="77777777" w:rsidR="008F2CE3" w:rsidRPr="00B07F42" w:rsidRDefault="00071F33" w:rsidP="00071F33">
      <w:pPr>
        <w:pStyle w:val="Sraopastraipa"/>
        <w:tabs>
          <w:tab w:val="left" w:pos="180"/>
          <w:tab w:val="left" w:pos="993"/>
        </w:tabs>
        <w:autoSpaceDE w:val="0"/>
        <w:autoSpaceDN w:val="0"/>
        <w:adjustRightInd w:val="0"/>
        <w:spacing w:line="276" w:lineRule="auto"/>
        <w:ind w:left="0"/>
        <w:jc w:val="both"/>
        <w:rPr>
          <w:color w:val="000000"/>
        </w:rPr>
      </w:pPr>
      <w:r w:rsidRPr="00B07F42">
        <w:rPr>
          <w:color w:val="000000"/>
        </w:rPr>
        <w:tab/>
      </w:r>
      <w:r w:rsidRPr="00B07F42">
        <w:rPr>
          <w:color w:val="000000"/>
        </w:rPr>
        <w:tab/>
      </w:r>
      <w:r w:rsidR="008F2CE3" w:rsidRPr="00B07F42">
        <w:rPr>
          <w:color w:val="000000"/>
        </w:rPr>
        <w:t>1</w:t>
      </w:r>
      <w:r w:rsidR="00264ED3" w:rsidRPr="00B07F42">
        <w:rPr>
          <w:color w:val="000000"/>
        </w:rPr>
        <w:t>3</w:t>
      </w:r>
      <w:r w:rsidR="008F2CE3" w:rsidRPr="00B07F42">
        <w:rPr>
          <w:color w:val="000000"/>
        </w:rPr>
        <w:t>.</w:t>
      </w:r>
      <w:r w:rsidR="00632646" w:rsidRPr="00B07F42">
        <w:rPr>
          <w:color w:val="000000"/>
        </w:rPr>
        <w:t xml:space="preserve"> </w:t>
      </w:r>
      <w:r w:rsidR="005F4E78" w:rsidRPr="00B07F42">
        <w:rPr>
          <w:color w:val="000000"/>
        </w:rPr>
        <w:t xml:space="preserve"> </w:t>
      </w:r>
      <w:r w:rsidR="004A2D9E" w:rsidRPr="00B07F42">
        <w:rPr>
          <w:color w:val="000000"/>
        </w:rPr>
        <w:t>Vaikų, ugdomų pagal ikimokyklinio ugdymo programą, visi tėvai (globėjai</w:t>
      </w:r>
      <w:r w:rsidR="007F1B07" w:rsidRPr="00B07F42">
        <w:rPr>
          <w:color w:val="000000"/>
        </w:rPr>
        <w:t>, įtėviai</w:t>
      </w:r>
      <w:r w:rsidR="004A2D9E" w:rsidRPr="00B07F42">
        <w:rPr>
          <w:color w:val="000000"/>
        </w:rPr>
        <w:t xml:space="preserve">) moka </w:t>
      </w:r>
      <w:r w:rsidR="0019524C" w:rsidRPr="00B07F42">
        <w:rPr>
          <w:color w:val="000000"/>
        </w:rPr>
        <w:t>10</w:t>
      </w:r>
      <w:r w:rsidR="008C516C" w:rsidRPr="00B07F42">
        <w:rPr>
          <w:color w:val="000000"/>
        </w:rPr>
        <w:t xml:space="preserve">,00 </w:t>
      </w:r>
      <w:r w:rsidR="004A2D9E" w:rsidRPr="00B07F42">
        <w:rPr>
          <w:color w:val="000000"/>
        </w:rPr>
        <w:t>Eur mėnesinį atlyginimą, o vaikų, ugdomų pagal priešmokyklinio ugdymo programą, visi tėvai (globėjai</w:t>
      </w:r>
      <w:r w:rsidR="007F1B07" w:rsidRPr="00B07F42">
        <w:rPr>
          <w:color w:val="000000"/>
        </w:rPr>
        <w:t>, įtėviai</w:t>
      </w:r>
      <w:r w:rsidR="004A2D9E" w:rsidRPr="00B07F42">
        <w:rPr>
          <w:color w:val="000000"/>
        </w:rPr>
        <w:t>) moka</w:t>
      </w:r>
      <w:r w:rsidR="007E14C6" w:rsidRPr="00B07F42">
        <w:rPr>
          <w:color w:val="000000"/>
        </w:rPr>
        <w:t xml:space="preserve"> </w:t>
      </w:r>
      <w:r w:rsidR="00C97E8E" w:rsidRPr="00B07F42">
        <w:rPr>
          <w:color w:val="000000"/>
        </w:rPr>
        <w:t>20,00</w:t>
      </w:r>
      <w:r w:rsidR="00386B34" w:rsidRPr="00B07F42">
        <w:rPr>
          <w:color w:val="000000"/>
        </w:rPr>
        <w:t xml:space="preserve"> </w:t>
      </w:r>
      <w:r w:rsidR="004A2D9E" w:rsidRPr="00B07F42">
        <w:rPr>
          <w:color w:val="000000"/>
        </w:rPr>
        <w:t xml:space="preserve">Eur mėnesinį atlyginimą (pagal Aprašo 3.2. punktą) už ugdymo sąlygų tenkinimą, nepriklausomai nuo to, kiek dienų </w:t>
      </w:r>
      <w:r w:rsidR="00B251CC" w:rsidRPr="00B07F42">
        <w:rPr>
          <w:color w:val="000000"/>
        </w:rPr>
        <w:t xml:space="preserve">per mėnesį </w:t>
      </w:r>
      <w:r w:rsidR="004A2D9E" w:rsidRPr="00B07F42">
        <w:rPr>
          <w:color w:val="000000"/>
        </w:rPr>
        <w:t>vaikas lankė</w:t>
      </w:r>
      <w:r w:rsidR="00E07F5B" w:rsidRPr="00B07F42">
        <w:rPr>
          <w:color w:val="000000"/>
        </w:rPr>
        <w:t xml:space="preserve"> švietimo įstaigą. </w:t>
      </w:r>
      <w:r w:rsidR="00004086" w:rsidRPr="00B07F42">
        <w:rPr>
          <w:strike/>
          <w:color w:val="000000"/>
        </w:rPr>
        <w:t xml:space="preserve"> </w:t>
      </w:r>
    </w:p>
    <w:p w14:paraId="18A04B49" w14:textId="77777777" w:rsidR="009A63A8" w:rsidRPr="00B07F42" w:rsidRDefault="008F2CE3" w:rsidP="00071F33">
      <w:pPr>
        <w:pStyle w:val="Sraopastraipa"/>
        <w:tabs>
          <w:tab w:val="left" w:pos="180"/>
          <w:tab w:val="left" w:pos="993"/>
        </w:tabs>
        <w:autoSpaceDE w:val="0"/>
        <w:autoSpaceDN w:val="0"/>
        <w:adjustRightInd w:val="0"/>
        <w:spacing w:line="276" w:lineRule="auto"/>
        <w:ind w:left="0"/>
        <w:jc w:val="both"/>
        <w:rPr>
          <w:color w:val="000000"/>
        </w:rPr>
      </w:pPr>
      <w:r w:rsidRPr="00B07F42">
        <w:rPr>
          <w:color w:val="000000"/>
        </w:rPr>
        <w:lastRenderedPageBreak/>
        <w:tab/>
      </w:r>
      <w:r w:rsidR="00264ED3" w:rsidRPr="00B07F42">
        <w:rPr>
          <w:color w:val="000000"/>
        </w:rPr>
        <w:tab/>
      </w:r>
      <w:r w:rsidR="00FF6270" w:rsidRPr="00B07F42">
        <w:rPr>
          <w:color w:val="000000"/>
        </w:rPr>
        <w:t>1</w:t>
      </w:r>
      <w:r w:rsidR="00264ED3" w:rsidRPr="00B07F42">
        <w:rPr>
          <w:color w:val="000000"/>
        </w:rPr>
        <w:t>4</w:t>
      </w:r>
      <w:r w:rsidR="00FF6270" w:rsidRPr="00B07F42">
        <w:rPr>
          <w:color w:val="000000"/>
        </w:rPr>
        <w:t xml:space="preserve">. </w:t>
      </w:r>
      <w:r w:rsidR="00E60C64" w:rsidRPr="00B07F42">
        <w:rPr>
          <w:color w:val="000000"/>
        </w:rPr>
        <w:t xml:space="preserve">Vaiko vasaros atostogų metu (birželio – rugpjūčio mėn.), vadovaujantis Jonavos rajono savivaldybės administracijos direktoriaus įsakymu dėl ikimokyklinio ir (ar) priešmokyklinio ugdymo grupių veiklos vasaros metu,  švietimo įstaigos laikinai gali priimti kitų švietimo įstaigų vaikus. </w:t>
      </w:r>
      <w:r w:rsidR="0054772D" w:rsidRPr="00B07F42">
        <w:rPr>
          <w:color w:val="000000"/>
        </w:rPr>
        <w:t>Su laikinai priimtų vaikų tėvais (globėjais</w:t>
      </w:r>
      <w:r w:rsidR="00F61E4F" w:rsidRPr="00B07F42">
        <w:rPr>
          <w:color w:val="000000"/>
        </w:rPr>
        <w:t>, įtėviais</w:t>
      </w:r>
      <w:r w:rsidR="0054772D" w:rsidRPr="00B07F42">
        <w:rPr>
          <w:color w:val="000000"/>
        </w:rPr>
        <w:t xml:space="preserve">) sudaromos </w:t>
      </w:r>
      <w:r w:rsidR="002F113D" w:rsidRPr="00B07F42">
        <w:rPr>
          <w:color w:val="000000"/>
        </w:rPr>
        <w:t xml:space="preserve">Laikinos </w:t>
      </w:r>
      <w:r w:rsidR="0054772D" w:rsidRPr="00B07F42">
        <w:rPr>
          <w:color w:val="000000"/>
        </w:rPr>
        <w:t>sutartys, kuriose numatoma, kad vaikų, ugdomų pagal ikimokyklinio ir (ar) priešmokyklinio ugdymo programas, tėvai (globėjai</w:t>
      </w:r>
      <w:r w:rsidR="00F61E4F" w:rsidRPr="00B07F42">
        <w:rPr>
          <w:color w:val="000000"/>
        </w:rPr>
        <w:t>, įtėviai</w:t>
      </w:r>
      <w:r w:rsidR="0054772D" w:rsidRPr="00B07F42">
        <w:rPr>
          <w:color w:val="000000"/>
        </w:rPr>
        <w:t>) moka nustatytą vienos dienos atlyginimą už maitinimą už kiekvieną vaiko lankytą dieną ir mėnesinį atlyginimą už ugdymo sąlygų tenkinimą.</w:t>
      </w:r>
    </w:p>
    <w:p w14:paraId="5874E04C" w14:textId="77777777" w:rsidR="00D96773" w:rsidRPr="00B07F42" w:rsidRDefault="00FF6270" w:rsidP="00FF6270">
      <w:pPr>
        <w:tabs>
          <w:tab w:val="left" w:pos="0"/>
        </w:tabs>
        <w:autoSpaceDE w:val="0"/>
        <w:autoSpaceDN w:val="0"/>
        <w:adjustRightInd w:val="0"/>
        <w:spacing w:line="276" w:lineRule="auto"/>
        <w:ind w:firstLine="993"/>
        <w:jc w:val="both"/>
        <w:rPr>
          <w:rFonts w:eastAsia="Times New Roman" w:cs="Times New Roman"/>
          <w:color w:val="000000"/>
          <w:sz w:val="24"/>
          <w:szCs w:val="24"/>
          <w:lang w:val="lt-LT"/>
        </w:rPr>
      </w:pPr>
      <w:r w:rsidRPr="00B07F42">
        <w:rPr>
          <w:rFonts w:eastAsia="Times New Roman" w:cs="Times New Roman"/>
          <w:color w:val="000000"/>
          <w:sz w:val="24"/>
          <w:szCs w:val="24"/>
          <w:lang w:val="lt-LT"/>
        </w:rPr>
        <w:t>1</w:t>
      </w:r>
      <w:r w:rsidR="00CB47C7" w:rsidRPr="00B07F42">
        <w:rPr>
          <w:rFonts w:eastAsia="Times New Roman" w:cs="Times New Roman"/>
          <w:color w:val="000000"/>
          <w:sz w:val="24"/>
          <w:szCs w:val="24"/>
          <w:lang w:val="lt-LT"/>
        </w:rPr>
        <w:t>5</w:t>
      </w:r>
      <w:r w:rsidRPr="00B07F42">
        <w:rPr>
          <w:rFonts w:eastAsia="Times New Roman" w:cs="Times New Roman"/>
          <w:color w:val="000000"/>
          <w:sz w:val="24"/>
          <w:szCs w:val="24"/>
          <w:lang w:val="lt-LT"/>
        </w:rPr>
        <w:t xml:space="preserve">. </w:t>
      </w:r>
      <w:r w:rsidR="00D96773" w:rsidRPr="00B07F42">
        <w:rPr>
          <w:rFonts w:eastAsia="Times New Roman" w:cs="Times New Roman"/>
          <w:color w:val="000000"/>
          <w:sz w:val="24"/>
          <w:szCs w:val="24"/>
          <w:lang w:val="lt-LT"/>
        </w:rPr>
        <w:t>Vaikų, ugdomų pagal ikimokyklinio ir (ar) priešmokyklinio ugdymo programą, tėvai (globėjai</w:t>
      </w:r>
      <w:r w:rsidR="00E07F5B" w:rsidRPr="00B07F42">
        <w:rPr>
          <w:rFonts w:eastAsia="Times New Roman" w:cs="Times New Roman"/>
          <w:color w:val="000000"/>
          <w:sz w:val="24"/>
          <w:szCs w:val="24"/>
          <w:lang w:val="lt-LT"/>
        </w:rPr>
        <w:t>, įtėviai</w:t>
      </w:r>
      <w:r w:rsidR="00D96773" w:rsidRPr="00B07F42">
        <w:rPr>
          <w:rFonts w:eastAsia="Times New Roman" w:cs="Times New Roman"/>
          <w:color w:val="000000"/>
          <w:sz w:val="24"/>
          <w:szCs w:val="24"/>
          <w:lang w:val="lt-LT"/>
        </w:rPr>
        <w:t>) privalo užtikrinti vaiko punktualų ir reguliarų švietimo įstaigos lankymą, o jeigu vaikas negali atvykti į švietimo įstaigą, nedelsdami informuoti švietimo įstaigą pagal švietimo įstaigos nustatytą tvarką.</w:t>
      </w:r>
    </w:p>
    <w:p w14:paraId="16CDA6F8" w14:textId="77777777" w:rsidR="0054772D" w:rsidRPr="0000291F" w:rsidRDefault="0054772D" w:rsidP="00386B34">
      <w:pPr>
        <w:pStyle w:val="Sraopastraipa"/>
        <w:tabs>
          <w:tab w:val="left" w:pos="426"/>
        </w:tabs>
        <w:ind w:left="0"/>
        <w:jc w:val="center"/>
        <w:rPr>
          <w:b/>
          <w:color w:val="0070C0"/>
        </w:rPr>
      </w:pPr>
    </w:p>
    <w:p w14:paraId="6A8B2606" w14:textId="77777777" w:rsidR="00386B34" w:rsidRPr="0000291F" w:rsidRDefault="00386B34" w:rsidP="00386B34">
      <w:pPr>
        <w:pStyle w:val="Sraopastraipa"/>
        <w:tabs>
          <w:tab w:val="left" w:pos="426"/>
        </w:tabs>
        <w:ind w:left="0"/>
        <w:jc w:val="center"/>
        <w:rPr>
          <w:b/>
        </w:rPr>
      </w:pPr>
      <w:r w:rsidRPr="0000291F">
        <w:rPr>
          <w:b/>
        </w:rPr>
        <w:t>III SKYRIUS</w:t>
      </w:r>
    </w:p>
    <w:p w14:paraId="773E9B47" w14:textId="77777777" w:rsidR="00386B34" w:rsidRPr="0000291F" w:rsidRDefault="00386B34" w:rsidP="00386B34">
      <w:pPr>
        <w:pStyle w:val="Sraopastraipa"/>
        <w:tabs>
          <w:tab w:val="left" w:pos="426"/>
        </w:tabs>
        <w:ind w:left="0"/>
        <w:jc w:val="center"/>
        <w:rPr>
          <w:b/>
        </w:rPr>
      </w:pPr>
    </w:p>
    <w:p w14:paraId="37D7F099" w14:textId="77777777" w:rsidR="005F4E78" w:rsidRPr="0000291F" w:rsidRDefault="005F4E78" w:rsidP="00386B34">
      <w:pPr>
        <w:pStyle w:val="Sraopastraipa"/>
        <w:tabs>
          <w:tab w:val="left" w:pos="426"/>
        </w:tabs>
        <w:ind w:left="0"/>
        <w:jc w:val="center"/>
        <w:rPr>
          <w:b/>
          <w:caps/>
        </w:rPr>
      </w:pPr>
      <w:r w:rsidRPr="0000291F">
        <w:rPr>
          <w:b/>
          <w:color w:val="000000"/>
        </w:rPr>
        <w:t>ATLYGINIMO</w:t>
      </w:r>
      <w:r w:rsidRPr="0000291F">
        <w:rPr>
          <w:b/>
          <w:caps/>
          <w:color w:val="000000"/>
        </w:rPr>
        <w:t xml:space="preserve"> UŽ MAITINIMĄ lengvatų taikymas vaikams, ugdomiems pagal ikimokyklinio ugdymo programą I</w:t>
      </w:r>
      <w:r w:rsidRPr="0000291F">
        <w:rPr>
          <w:b/>
          <w:caps/>
        </w:rPr>
        <w:t>R TAM BŪTINŲ dokumentų pateikimas</w:t>
      </w:r>
    </w:p>
    <w:p w14:paraId="7235F685" w14:textId="77777777" w:rsidR="00386B34" w:rsidRPr="0000291F" w:rsidRDefault="00386B34" w:rsidP="00386B34">
      <w:pPr>
        <w:pStyle w:val="Sraopastraipa"/>
        <w:tabs>
          <w:tab w:val="left" w:pos="426"/>
        </w:tabs>
        <w:ind w:left="0"/>
        <w:jc w:val="center"/>
        <w:rPr>
          <w:b/>
        </w:rPr>
      </w:pPr>
    </w:p>
    <w:p w14:paraId="1B3F3D76" w14:textId="77777777" w:rsidR="005F4E78" w:rsidRPr="00B07F42" w:rsidRDefault="0043649A" w:rsidP="0043649A">
      <w:pPr>
        <w:pStyle w:val="Sraopastraipa"/>
        <w:ind w:left="993"/>
        <w:rPr>
          <w:color w:val="000000"/>
        </w:rPr>
      </w:pPr>
      <w:r w:rsidRPr="00B07F42">
        <w:rPr>
          <w:color w:val="000000"/>
        </w:rPr>
        <w:t>1</w:t>
      </w:r>
      <w:r w:rsidR="00CB47C7" w:rsidRPr="00B07F42">
        <w:rPr>
          <w:color w:val="000000"/>
        </w:rPr>
        <w:t>6</w:t>
      </w:r>
      <w:r w:rsidRPr="00B07F42">
        <w:rPr>
          <w:color w:val="000000"/>
        </w:rPr>
        <w:t xml:space="preserve">. </w:t>
      </w:r>
      <w:r w:rsidR="005F4E78" w:rsidRPr="00B07F42">
        <w:rPr>
          <w:color w:val="000000"/>
        </w:rPr>
        <w:t>Atlyginimo už maitinimą nemoka tėvai (globėjai</w:t>
      </w:r>
      <w:r w:rsidR="00E07F5B" w:rsidRPr="00B07F42">
        <w:rPr>
          <w:color w:val="000000"/>
        </w:rPr>
        <w:t>, įtėviai</w:t>
      </w:r>
      <w:r w:rsidR="005F4E78" w:rsidRPr="00B07F42">
        <w:rPr>
          <w:color w:val="000000"/>
        </w:rPr>
        <w:t>), jeigu:</w:t>
      </w:r>
    </w:p>
    <w:p w14:paraId="64259621" w14:textId="77777777" w:rsidR="005F4E78" w:rsidRPr="00B07F42" w:rsidRDefault="0043649A" w:rsidP="0043649A">
      <w:pPr>
        <w:tabs>
          <w:tab w:val="left" w:pos="0"/>
          <w:tab w:val="left" w:pos="90"/>
          <w:tab w:val="left" w:pos="180"/>
          <w:tab w:val="left" w:pos="360"/>
          <w:tab w:val="left" w:pos="540"/>
          <w:tab w:val="left" w:pos="1418"/>
        </w:tabs>
        <w:autoSpaceDE w:val="0"/>
        <w:autoSpaceDN w:val="0"/>
        <w:adjustRightInd w:val="0"/>
        <w:spacing w:line="276" w:lineRule="auto"/>
        <w:ind w:firstLine="993"/>
        <w:contextualSpacing/>
        <w:jc w:val="both"/>
        <w:rPr>
          <w:rFonts w:eastAsia="Times New Roman" w:cs="Times New Roman"/>
          <w:color w:val="000000"/>
          <w:sz w:val="24"/>
          <w:szCs w:val="24"/>
          <w:lang w:val="lt-LT"/>
        </w:rPr>
      </w:pPr>
      <w:r w:rsidRPr="00B07F42">
        <w:rPr>
          <w:rFonts w:eastAsia="Times New Roman" w:cs="Times New Roman"/>
          <w:color w:val="000000"/>
          <w:sz w:val="24"/>
          <w:szCs w:val="24"/>
          <w:lang w:val="lt-LT"/>
        </w:rPr>
        <w:t>1</w:t>
      </w:r>
      <w:r w:rsidR="00CB47C7" w:rsidRPr="00B07F42">
        <w:rPr>
          <w:rFonts w:eastAsia="Times New Roman" w:cs="Times New Roman"/>
          <w:color w:val="000000"/>
          <w:sz w:val="24"/>
          <w:szCs w:val="24"/>
          <w:lang w:val="lt-LT"/>
        </w:rPr>
        <w:t>6</w:t>
      </w:r>
      <w:r w:rsidRPr="00B07F42">
        <w:rPr>
          <w:rFonts w:eastAsia="Times New Roman" w:cs="Times New Roman"/>
          <w:color w:val="000000"/>
          <w:sz w:val="24"/>
          <w:szCs w:val="24"/>
          <w:lang w:val="lt-LT"/>
        </w:rPr>
        <w:t xml:space="preserve">.1. </w:t>
      </w:r>
      <w:r w:rsidR="005F4E78" w:rsidRPr="00B07F42">
        <w:rPr>
          <w:rFonts w:eastAsia="Times New Roman" w:cs="Times New Roman"/>
          <w:color w:val="000000"/>
          <w:sz w:val="24"/>
          <w:szCs w:val="24"/>
          <w:lang w:val="lt-LT"/>
        </w:rPr>
        <w:t xml:space="preserve">vaikui nustatytas vidutinis arba sunkus neįgalumo lygis, pateikus prašymą  ir tai patvirtinančius dokumentus; </w:t>
      </w:r>
    </w:p>
    <w:p w14:paraId="10FD6E05" w14:textId="77777777" w:rsidR="00C43C61" w:rsidRPr="00B07F42" w:rsidRDefault="0043649A" w:rsidP="008F4583">
      <w:pPr>
        <w:tabs>
          <w:tab w:val="left" w:pos="0"/>
          <w:tab w:val="left" w:pos="90"/>
          <w:tab w:val="left" w:pos="180"/>
          <w:tab w:val="left" w:pos="360"/>
          <w:tab w:val="left" w:pos="426"/>
          <w:tab w:val="left" w:pos="993"/>
          <w:tab w:val="left" w:pos="1418"/>
        </w:tabs>
        <w:autoSpaceDE w:val="0"/>
        <w:autoSpaceDN w:val="0"/>
        <w:adjustRightInd w:val="0"/>
        <w:spacing w:line="276" w:lineRule="auto"/>
        <w:contextualSpacing/>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1</w:t>
      </w:r>
      <w:r w:rsidR="00CB47C7" w:rsidRPr="00B07F42">
        <w:rPr>
          <w:rFonts w:eastAsia="Times New Roman" w:cs="Times New Roman"/>
          <w:color w:val="000000"/>
          <w:sz w:val="24"/>
          <w:szCs w:val="24"/>
          <w:lang w:val="lt-LT"/>
        </w:rPr>
        <w:t>6</w:t>
      </w:r>
      <w:r w:rsidRPr="00B07F42">
        <w:rPr>
          <w:rFonts w:eastAsia="Times New Roman" w:cs="Times New Roman"/>
          <w:color w:val="000000"/>
          <w:sz w:val="24"/>
          <w:szCs w:val="24"/>
          <w:lang w:val="lt-LT"/>
        </w:rPr>
        <w:t xml:space="preserve">.2. </w:t>
      </w:r>
      <w:r w:rsidR="00FA2A54" w:rsidRPr="00B07F42">
        <w:rPr>
          <w:rFonts w:eastAsia="Times New Roman" w:cs="Times New Roman"/>
          <w:color w:val="000000"/>
          <w:sz w:val="24"/>
          <w:szCs w:val="24"/>
          <w:lang w:val="lt-LT"/>
        </w:rPr>
        <w:t>s</w:t>
      </w:r>
      <w:r w:rsidR="005F4E78" w:rsidRPr="00B07F42">
        <w:rPr>
          <w:rFonts w:eastAsia="Times New Roman" w:cs="Times New Roman"/>
          <w:color w:val="000000"/>
          <w:sz w:val="24"/>
          <w:szCs w:val="24"/>
          <w:lang w:val="lt-LT"/>
        </w:rPr>
        <w:t>avivaldybės administracijos direktoriaus įsakymu vaikui yra paskirtas privalomas ikimokyklinis ugdymas, pateikus prašymą ir Savivaldybės administracijos direktoriaus įsakymo kopiją</w:t>
      </w:r>
      <w:r w:rsidR="00FA2A54" w:rsidRPr="00B07F42">
        <w:rPr>
          <w:rFonts w:eastAsia="Times New Roman" w:cs="Times New Roman"/>
          <w:color w:val="000000"/>
          <w:sz w:val="24"/>
          <w:szCs w:val="24"/>
          <w:lang w:val="lt-LT"/>
        </w:rPr>
        <w:t>;</w:t>
      </w:r>
    </w:p>
    <w:p w14:paraId="65727D39" w14:textId="77777777" w:rsidR="00C818FF" w:rsidRPr="00DE5F0F" w:rsidRDefault="00632646" w:rsidP="008F4583">
      <w:pPr>
        <w:tabs>
          <w:tab w:val="left" w:pos="0"/>
          <w:tab w:val="left" w:pos="90"/>
          <w:tab w:val="left" w:pos="180"/>
          <w:tab w:val="left" w:pos="360"/>
          <w:tab w:val="left" w:pos="426"/>
          <w:tab w:val="left" w:pos="993"/>
          <w:tab w:val="left" w:pos="1418"/>
        </w:tabs>
        <w:autoSpaceDE w:val="0"/>
        <w:autoSpaceDN w:val="0"/>
        <w:adjustRightInd w:val="0"/>
        <w:spacing w:line="276" w:lineRule="auto"/>
        <w:contextualSpacing/>
        <w:jc w:val="both"/>
        <w:rPr>
          <w:color w:val="000000"/>
          <w:lang w:val="lt-LT"/>
        </w:rPr>
      </w:pPr>
      <w:r w:rsidRPr="00B07F42">
        <w:rPr>
          <w:rFonts w:eastAsia="Times New Roman" w:cs="Times New Roman"/>
          <w:color w:val="000000"/>
          <w:sz w:val="24"/>
          <w:szCs w:val="24"/>
          <w:lang w:val="lt-LT" w:eastAsia="lt-LT"/>
        </w:rPr>
        <w:tab/>
      </w:r>
      <w:r w:rsidRPr="00B07F42">
        <w:rPr>
          <w:rFonts w:eastAsia="Times New Roman" w:cs="Times New Roman"/>
          <w:color w:val="000000"/>
          <w:sz w:val="24"/>
          <w:szCs w:val="24"/>
          <w:lang w:val="lt-LT" w:eastAsia="lt-LT"/>
        </w:rPr>
        <w:tab/>
      </w:r>
      <w:r w:rsidRPr="00B07F42">
        <w:rPr>
          <w:rFonts w:eastAsia="Times New Roman" w:cs="Times New Roman"/>
          <w:color w:val="000000"/>
          <w:sz w:val="24"/>
          <w:szCs w:val="24"/>
          <w:lang w:val="lt-LT" w:eastAsia="lt-LT"/>
        </w:rPr>
        <w:tab/>
      </w:r>
      <w:r w:rsidRPr="00B07F42">
        <w:rPr>
          <w:rFonts w:eastAsia="Times New Roman" w:cs="Times New Roman"/>
          <w:color w:val="000000"/>
          <w:sz w:val="24"/>
          <w:szCs w:val="24"/>
          <w:lang w:val="lt-LT" w:eastAsia="lt-LT"/>
        </w:rPr>
        <w:tab/>
      </w:r>
      <w:r w:rsidRPr="00B07F42">
        <w:rPr>
          <w:rFonts w:eastAsia="Times New Roman" w:cs="Times New Roman"/>
          <w:color w:val="000000"/>
          <w:sz w:val="24"/>
          <w:szCs w:val="24"/>
          <w:lang w:val="lt-LT" w:eastAsia="lt-LT"/>
        </w:rPr>
        <w:tab/>
      </w:r>
      <w:r w:rsidR="00B25AB5" w:rsidRPr="00B07F42">
        <w:rPr>
          <w:rFonts w:eastAsia="Times New Roman" w:cs="Times New Roman"/>
          <w:color w:val="000000"/>
          <w:sz w:val="24"/>
          <w:szCs w:val="24"/>
          <w:lang w:val="lt-LT" w:eastAsia="lt-LT"/>
        </w:rPr>
        <w:t>1</w:t>
      </w:r>
      <w:r w:rsidR="00CB47C7" w:rsidRPr="00B07F42">
        <w:rPr>
          <w:rFonts w:eastAsia="Times New Roman" w:cs="Times New Roman"/>
          <w:color w:val="000000"/>
          <w:sz w:val="24"/>
          <w:szCs w:val="24"/>
          <w:lang w:val="lt-LT" w:eastAsia="lt-LT"/>
        </w:rPr>
        <w:t>6</w:t>
      </w:r>
      <w:r w:rsidR="00B25AB5" w:rsidRPr="00B07F42">
        <w:rPr>
          <w:rFonts w:eastAsia="Times New Roman" w:cs="Times New Roman"/>
          <w:color w:val="000000"/>
          <w:sz w:val="24"/>
          <w:szCs w:val="24"/>
          <w:lang w:val="lt-LT" w:eastAsia="lt-LT"/>
        </w:rPr>
        <w:t>.</w:t>
      </w:r>
      <w:r w:rsidR="0093616E" w:rsidRPr="00B07F42">
        <w:rPr>
          <w:rFonts w:eastAsia="Times New Roman" w:cs="Times New Roman"/>
          <w:color w:val="000000"/>
          <w:sz w:val="24"/>
          <w:szCs w:val="24"/>
          <w:lang w:val="lt-LT" w:eastAsia="lt-LT"/>
        </w:rPr>
        <w:t>3</w:t>
      </w:r>
      <w:r w:rsidR="00B25AB5" w:rsidRPr="00B07F42">
        <w:rPr>
          <w:rFonts w:eastAsia="Times New Roman" w:cs="Times New Roman"/>
          <w:color w:val="000000"/>
          <w:sz w:val="24"/>
          <w:szCs w:val="24"/>
          <w:lang w:val="lt-LT" w:eastAsia="lt-LT"/>
        </w:rPr>
        <w:t xml:space="preserve">. </w:t>
      </w:r>
      <w:bookmarkStart w:id="2" w:name="_Hlk86841782"/>
      <w:r w:rsidR="00FA2A54" w:rsidRPr="00B07F42">
        <w:rPr>
          <w:rFonts w:eastAsia="Times New Roman" w:cs="Times New Roman"/>
          <w:color w:val="000000"/>
          <w:sz w:val="24"/>
          <w:szCs w:val="24"/>
          <w:lang w:val="lt-LT" w:eastAsia="lt-LT"/>
        </w:rPr>
        <w:t>vaik</w:t>
      </w:r>
      <w:r w:rsidR="001B568D" w:rsidRPr="00B07F42">
        <w:rPr>
          <w:rFonts w:eastAsia="Times New Roman" w:cs="Times New Roman"/>
          <w:color w:val="000000"/>
          <w:sz w:val="24"/>
          <w:szCs w:val="24"/>
          <w:lang w:val="lt-LT" w:eastAsia="lt-LT"/>
        </w:rPr>
        <w:t>as</w:t>
      </w:r>
      <w:r w:rsidR="00FA2A54" w:rsidRPr="00B07F42">
        <w:rPr>
          <w:rFonts w:eastAsia="Times New Roman" w:cs="Times New Roman"/>
          <w:color w:val="000000"/>
          <w:sz w:val="24"/>
          <w:szCs w:val="24"/>
          <w:lang w:val="lt-LT" w:eastAsia="lt-LT"/>
        </w:rPr>
        <w:t xml:space="preserve">, kuriam dėl ligos reikia pritaikyto maitinimo ir </w:t>
      </w:r>
      <w:r w:rsidR="002E48EC" w:rsidRPr="00B07F42">
        <w:rPr>
          <w:rFonts w:eastAsia="Times New Roman" w:cs="Times New Roman"/>
          <w:color w:val="000000"/>
          <w:sz w:val="24"/>
          <w:szCs w:val="24"/>
          <w:lang w:val="lt-LT" w:eastAsia="lt-LT"/>
        </w:rPr>
        <w:t xml:space="preserve">jis </w:t>
      </w:r>
      <w:r w:rsidR="00C71E14" w:rsidRPr="00B07F42">
        <w:rPr>
          <w:rFonts w:eastAsia="Times New Roman" w:cs="Times New Roman"/>
          <w:color w:val="000000"/>
          <w:sz w:val="24"/>
          <w:szCs w:val="24"/>
          <w:lang w:val="lt-LT" w:eastAsia="lt-LT"/>
        </w:rPr>
        <w:t>tą dieną</w:t>
      </w:r>
      <w:r w:rsidR="002E48EC" w:rsidRPr="00B07F42">
        <w:rPr>
          <w:rFonts w:eastAsia="Times New Roman" w:cs="Times New Roman"/>
          <w:color w:val="000000"/>
          <w:sz w:val="24"/>
          <w:szCs w:val="24"/>
          <w:lang w:val="lt-LT" w:eastAsia="lt-LT"/>
        </w:rPr>
        <w:t xml:space="preserve"> maitinamas</w:t>
      </w:r>
      <w:r w:rsidR="00C71E14" w:rsidRPr="00B07F42">
        <w:rPr>
          <w:rFonts w:eastAsia="Times New Roman" w:cs="Times New Roman"/>
          <w:color w:val="000000"/>
          <w:sz w:val="24"/>
          <w:szCs w:val="24"/>
          <w:lang w:val="lt-LT" w:eastAsia="lt-LT"/>
        </w:rPr>
        <w:t xml:space="preserve"> </w:t>
      </w:r>
      <w:r w:rsidR="00BC7B3A" w:rsidRPr="00B07F42">
        <w:rPr>
          <w:rFonts w:eastAsia="Times New Roman" w:cs="Times New Roman"/>
          <w:color w:val="000000"/>
          <w:sz w:val="24"/>
          <w:szCs w:val="24"/>
          <w:lang w:val="lt-LT" w:eastAsia="lt-LT"/>
        </w:rPr>
        <w:t>iš namų atsineštu maistu</w:t>
      </w:r>
      <w:bookmarkEnd w:id="2"/>
      <w:r w:rsidR="008F4583" w:rsidRPr="00B07F42">
        <w:rPr>
          <w:rFonts w:eastAsia="Times New Roman" w:cs="Times New Roman"/>
          <w:color w:val="000000"/>
          <w:sz w:val="24"/>
          <w:szCs w:val="24"/>
          <w:lang w:val="lt-LT" w:eastAsia="lt-LT"/>
        </w:rPr>
        <w:t>;</w:t>
      </w:r>
      <w:r w:rsidR="00B25AB5" w:rsidRPr="00DE5F0F">
        <w:rPr>
          <w:color w:val="000000"/>
          <w:lang w:val="lt-LT"/>
        </w:rPr>
        <w:tab/>
      </w:r>
    </w:p>
    <w:p w14:paraId="743AD184" w14:textId="77777777" w:rsidR="00C818FF" w:rsidRPr="00B07F42" w:rsidRDefault="00C818FF" w:rsidP="008F4583">
      <w:pPr>
        <w:ind w:firstLine="993"/>
        <w:jc w:val="both"/>
        <w:rPr>
          <w:color w:val="000000"/>
          <w:sz w:val="24"/>
          <w:szCs w:val="24"/>
          <w:lang w:val="lt-LT"/>
        </w:rPr>
      </w:pPr>
      <w:r w:rsidRPr="00B07F42">
        <w:rPr>
          <w:rFonts w:cs="Times New Roman"/>
          <w:color w:val="000000"/>
          <w:sz w:val="24"/>
          <w:szCs w:val="24"/>
          <w:lang w:val="lt-LT"/>
        </w:rPr>
        <w:t>1</w:t>
      </w:r>
      <w:r w:rsidR="00CB47C7" w:rsidRPr="00B07F42">
        <w:rPr>
          <w:rFonts w:cs="Times New Roman"/>
          <w:color w:val="000000"/>
          <w:sz w:val="24"/>
          <w:szCs w:val="24"/>
          <w:lang w:val="lt-LT"/>
        </w:rPr>
        <w:t>6</w:t>
      </w:r>
      <w:r w:rsidRPr="00B07F42">
        <w:rPr>
          <w:rFonts w:cs="Times New Roman"/>
          <w:color w:val="000000"/>
          <w:sz w:val="24"/>
          <w:szCs w:val="24"/>
          <w:lang w:val="lt-LT"/>
        </w:rPr>
        <w:t>.4. jei vaikas dėl raidos sutrikimo, neįgalumo valgo tik tam tikrą konkretų maistą, kuris nėra patiekiamas darželyje ir</w:t>
      </w:r>
      <w:r w:rsidR="00312D99" w:rsidRPr="00B07F42">
        <w:rPr>
          <w:rFonts w:cs="Times New Roman"/>
          <w:color w:val="000000"/>
          <w:sz w:val="24"/>
          <w:szCs w:val="24"/>
          <w:lang w:val="lt-LT"/>
        </w:rPr>
        <w:t xml:space="preserve"> </w:t>
      </w:r>
      <w:r w:rsidRPr="00B07F42">
        <w:rPr>
          <w:rFonts w:cs="Times New Roman"/>
          <w:color w:val="000000"/>
          <w:sz w:val="24"/>
          <w:szCs w:val="24"/>
          <w:lang w:val="lt-LT"/>
        </w:rPr>
        <w:t>vaikas</w:t>
      </w:r>
      <w:r w:rsidR="00312D99" w:rsidRPr="00B07F42">
        <w:rPr>
          <w:rFonts w:cs="Times New Roman"/>
          <w:color w:val="000000"/>
          <w:sz w:val="24"/>
          <w:szCs w:val="24"/>
          <w:lang w:val="lt-LT"/>
        </w:rPr>
        <w:t xml:space="preserve"> </w:t>
      </w:r>
      <w:r w:rsidRPr="00B07F42">
        <w:rPr>
          <w:rFonts w:cs="Times New Roman"/>
          <w:color w:val="000000"/>
          <w:sz w:val="24"/>
          <w:szCs w:val="24"/>
          <w:lang w:val="lt-LT"/>
        </w:rPr>
        <w:t xml:space="preserve"> maitinamas iš namų atsineštu maistu</w:t>
      </w:r>
      <w:r w:rsidR="00024D94" w:rsidRPr="00B07F42">
        <w:rPr>
          <w:rFonts w:cs="Times New Roman"/>
          <w:color w:val="000000"/>
          <w:sz w:val="24"/>
          <w:szCs w:val="24"/>
          <w:lang w:val="lt-LT"/>
        </w:rPr>
        <w:t>.</w:t>
      </w:r>
    </w:p>
    <w:p w14:paraId="0F849EAE" w14:textId="77777777" w:rsidR="00B25AB5" w:rsidRPr="00B07F42" w:rsidRDefault="00B25AB5" w:rsidP="008F4583">
      <w:pPr>
        <w:tabs>
          <w:tab w:val="left" w:pos="0"/>
          <w:tab w:val="left" w:pos="90"/>
          <w:tab w:val="left" w:pos="180"/>
          <w:tab w:val="left" w:pos="360"/>
          <w:tab w:val="left" w:pos="426"/>
          <w:tab w:val="left" w:pos="993"/>
          <w:tab w:val="left" w:pos="1418"/>
        </w:tabs>
        <w:autoSpaceDE w:val="0"/>
        <w:autoSpaceDN w:val="0"/>
        <w:adjustRightInd w:val="0"/>
        <w:spacing w:line="276" w:lineRule="auto"/>
        <w:contextualSpacing/>
        <w:jc w:val="both"/>
        <w:rPr>
          <w:color w:val="000000"/>
          <w:sz w:val="24"/>
          <w:szCs w:val="24"/>
          <w:lang w:val="lt-LT"/>
        </w:rPr>
      </w:pPr>
      <w:r w:rsidRPr="00B07F42">
        <w:rPr>
          <w:color w:val="000000"/>
          <w:sz w:val="24"/>
          <w:szCs w:val="24"/>
          <w:lang w:val="lt-LT"/>
        </w:rPr>
        <w:tab/>
      </w:r>
      <w:r w:rsidRPr="00B07F42">
        <w:rPr>
          <w:color w:val="000000"/>
          <w:sz w:val="24"/>
          <w:szCs w:val="24"/>
          <w:lang w:val="lt-LT"/>
        </w:rPr>
        <w:tab/>
      </w:r>
      <w:r w:rsidR="00632646" w:rsidRPr="00B07F42">
        <w:rPr>
          <w:color w:val="000000"/>
          <w:sz w:val="24"/>
          <w:szCs w:val="24"/>
          <w:lang w:val="lt-LT"/>
        </w:rPr>
        <w:tab/>
      </w:r>
      <w:r w:rsidR="00632646" w:rsidRPr="00B07F42">
        <w:rPr>
          <w:color w:val="000000"/>
          <w:sz w:val="24"/>
          <w:szCs w:val="24"/>
          <w:lang w:val="lt-LT"/>
        </w:rPr>
        <w:tab/>
      </w:r>
      <w:r w:rsidR="00632646" w:rsidRPr="00B07F42">
        <w:rPr>
          <w:color w:val="000000"/>
          <w:sz w:val="24"/>
          <w:szCs w:val="24"/>
          <w:lang w:val="lt-LT"/>
        </w:rPr>
        <w:tab/>
      </w:r>
      <w:r w:rsidRPr="00B07F42">
        <w:rPr>
          <w:color w:val="000000"/>
          <w:sz w:val="24"/>
          <w:szCs w:val="24"/>
          <w:lang w:val="lt-LT"/>
        </w:rPr>
        <w:t>1</w:t>
      </w:r>
      <w:r w:rsidR="00CB47C7" w:rsidRPr="00B07F42">
        <w:rPr>
          <w:color w:val="000000"/>
          <w:sz w:val="24"/>
          <w:szCs w:val="24"/>
          <w:lang w:val="lt-LT"/>
        </w:rPr>
        <w:t>7</w:t>
      </w:r>
      <w:r w:rsidRPr="00B07F42">
        <w:rPr>
          <w:color w:val="000000"/>
          <w:sz w:val="24"/>
          <w:szCs w:val="24"/>
          <w:lang w:val="lt-LT"/>
        </w:rPr>
        <w:t xml:space="preserve">. </w:t>
      </w:r>
      <w:r w:rsidR="005F4E78" w:rsidRPr="00B07F42">
        <w:rPr>
          <w:color w:val="000000"/>
          <w:sz w:val="24"/>
          <w:szCs w:val="24"/>
          <w:lang w:val="lt-LT"/>
        </w:rPr>
        <w:t>Jeigu  šeima gauna socialinę pašalpą</w:t>
      </w:r>
      <w:r w:rsidR="0051532C" w:rsidRPr="00B07F42">
        <w:rPr>
          <w:color w:val="000000"/>
          <w:sz w:val="24"/>
          <w:szCs w:val="24"/>
          <w:lang w:val="lt-LT"/>
        </w:rPr>
        <w:t xml:space="preserve"> pagal Lietuvos Respublikos piniginės socialinės paramos nepasiturintiems gyventojams įstatymą</w:t>
      </w:r>
      <w:r w:rsidR="00AA021E" w:rsidRPr="00B07F42">
        <w:rPr>
          <w:color w:val="000000"/>
          <w:sz w:val="24"/>
          <w:szCs w:val="24"/>
          <w:lang w:val="lt-LT"/>
        </w:rPr>
        <w:t xml:space="preserve">,  </w:t>
      </w:r>
      <w:r w:rsidR="005F4E78" w:rsidRPr="00B07F42">
        <w:rPr>
          <w:color w:val="000000"/>
          <w:sz w:val="24"/>
          <w:szCs w:val="24"/>
          <w:lang w:val="lt-LT"/>
        </w:rPr>
        <w:t>atlyginimo už maitinimą dydis mažinamas 75 procentais, pateikus prašymą ir pažymą iš Jonavos rajono savivaldybės administracijos socialinės paramos skyriaus kiekvienam skiriamos paramos laikotarpiui.</w:t>
      </w:r>
    </w:p>
    <w:p w14:paraId="6DC83813" w14:textId="77777777" w:rsidR="00B25AB5" w:rsidRPr="00B07F42" w:rsidRDefault="00B25AB5" w:rsidP="00B25AB5">
      <w:pPr>
        <w:pStyle w:val="Sraopastraipa"/>
        <w:tabs>
          <w:tab w:val="left" w:pos="0"/>
          <w:tab w:val="left" w:pos="180"/>
          <w:tab w:val="left" w:pos="72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r>
      <w:r w:rsidRPr="00B07F42">
        <w:rPr>
          <w:color w:val="000000"/>
        </w:rPr>
        <w:tab/>
        <w:t>1</w:t>
      </w:r>
      <w:r w:rsidR="00CB47C7" w:rsidRPr="00B07F42">
        <w:rPr>
          <w:color w:val="000000"/>
        </w:rPr>
        <w:t>8</w:t>
      </w:r>
      <w:r w:rsidRPr="00B07F42">
        <w:rPr>
          <w:color w:val="000000"/>
        </w:rPr>
        <w:t xml:space="preserve">. </w:t>
      </w:r>
      <w:r w:rsidR="005F4E78" w:rsidRPr="00B07F42">
        <w:rPr>
          <w:color w:val="000000"/>
        </w:rPr>
        <w:t>Tėvų (globėjų</w:t>
      </w:r>
      <w:r w:rsidR="003A70DB" w:rsidRPr="00B07F42">
        <w:rPr>
          <w:color w:val="000000"/>
        </w:rPr>
        <w:t>, įtėvių</w:t>
      </w:r>
      <w:r w:rsidR="005F4E78" w:rsidRPr="00B07F42">
        <w:rPr>
          <w:color w:val="000000"/>
        </w:rPr>
        <w:t>) prašymu atlyginimo už maitinimą dydis mažinamas 50 procentų, jeigu:</w:t>
      </w:r>
    </w:p>
    <w:p w14:paraId="351C19F4" w14:textId="77777777" w:rsidR="00166014" w:rsidRPr="00B07F42" w:rsidRDefault="00B25AB5" w:rsidP="00B25AB5">
      <w:pPr>
        <w:pStyle w:val="Sraopastraipa"/>
        <w:tabs>
          <w:tab w:val="left" w:pos="0"/>
          <w:tab w:val="left" w:pos="180"/>
          <w:tab w:val="left" w:pos="72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r>
      <w:r w:rsidRPr="00B07F42">
        <w:rPr>
          <w:color w:val="000000"/>
        </w:rPr>
        <w:tab/>
        <w:t>1</w:t>
      </w:r>
      <w:r w:rsidR="00CB47C7" w:rsidRPr="00B07F42">
        <w:rPr>
          <w:color w:val="000000"/>
        </w:rPr>
        <w:t>8</w:t>
      </w:r>
      <w:r w:rsidRPr="00B07F42">
        <w:rPr>
          <w:color w:val="000000"/>
        </w:rPr>
        <w:t xml:space="preserve">.1. </w:t>
      </w:r>
      <w:r w:rsidR="005F4E78" w:rsidRPr="00B07F42">
        <w:rPr>
          <w:color w:val="000000"/>
        </w:rPr>
        <w:t xml:space="preserve">vaikas (vaikai) turi tik vieną iš tėvų (vienas iš tėvų miręs, teismo pripažintas dingusiu be žinios, nežinia, kur esančiu arba atlieka </w:t>
      </w:r>
      <w:r w:rsidR="00281F43" w:rsidRPr="00B07F42">
        <w:rPr>
          <w:color w:val="000000"/>
        </w:rPr>
        <w:t xml:space="preserve">laisvės atėmimo </w:t>
      </w:r>
      <w:r w:rsidR="005F4E78" w:rsidRPr="00B07F42">
        <w:rPr>
          <w:color w:val="000000"/>
        </w:rPr>
        <w:t xml:space="preserve">bausmę įkalinimo įstaigoje, vienam iš tėvų laikinai arba neterminuotai apribota valdžia), pateikus tai patvirtinančius dokumentus; </w:t>
      </w:r>
    </w:p>
    <w:p w14:paraId="121C7298" w14:textId="77777777" w:rsidR="00166014" w:rsidRPr="00B07F42" w:rsidRDefault="00B25AB5" w:rsidP="00B25AB5">
      <w:pPr>
        <w:tabs>
          <w:tab w:val="left" w:pos="0"/>
          <w:tab w:val="left" w:pos="180"/>
          <w:tab w:val="left" w:pos="720"/>
          <w:tab w:val="left" w:pos="810"/>
          <w:tab w:val="left" w:pos="900"/>
          <w:tab w:val="left" w:pos="1418"/>
          <w:tab w:val="left" w:pos="1560"/>
        </w:tabs>
        <w:autoSpaceDE w:val="0"/>
        <w:autoSpaceDN w:val="0"/>
        <w:adjustRightInd w:val="0"/>
        <w:spacing w:line="276" w:lineRule="auto"/>
        <w:contextualSpacing/>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1</w:t>
      </w:r>
      <w:r w:rsidR="00CB47C7" w:rsidRPr="00B07F42">
        <w:rPr>
          <w:rFonts w:eastAsia="Times New Roman" w:cs="Times New Roman"/>
          <w:color w:val="000000"/>
          <w:sz w:val="24"/>
          <w:szCs w:val="24"/>
          <w:lang w:val="lt-LT"/>
        </w:rPr>
        <w:t>8</w:t>
      </w:r>
      <w:r w:rsidRPr="00B07F42">
        <w:rPr>
          <w:rFonts w:eastAsia="Times New Roman" w:cs="Times New Roman"/>
          <w:color w:val="000000"/>
          <w:sz w:val="24"/>
          <w:szCs w:val="24"/>
          <w:lang w:val="lt-LT"/>
        </w:rPr>
        <w:t xml:space="preserve">.2. </w:t>
      </w:r>
      <w:r w:rsidR="004A2D9E" w:rsidRPr="00B07F42">
        <w:rPr>
          <w:rFonts w:eastAsia="Times New Roman" w:cs="Times New Roman"/>
          <w:color w:val="000000"/>
          <w:sz w:val="24"/>
          <w:szCs w:val="24"/>
          <w:lang w:val="lt-LT"/>
        </w:rPr>
        <w:t>tėvai (globėjai</w:t>
      </w:r>
      <w:r w:rsidR="003A70DB" w:rsidRPr="00B07F42">
        <w:rPr>
          <w:rFonts w:eastAsia="Times New Roman" w:cs="Times New Roman"/>
          <w:color w:val="000000"/>
          <w:sz w:val="24"/>
          <w:szCs w:val="24"/>
          <w:lang w:val="lt-LT"/>
        </w:rPr>
        <w:t>, įtėviai</w:t>
      </w:r>
      <w:r w:rsidR="004A2D9E" w:rsidRPr="00B07F42">
        <w:rPr>
          <w:rFonts w:eastAsia="Times New Roman" w:cs="Times New Roman"/>
          <w:color w:val="000000"/>
          <w:sz w:val="24"/>
          <w:szCs w:val="24"/>
          <w:lang w:val="lt-LT"/>
        </w:rPr>
        <w:t xml:space="preserve">) augina tris ir daugiau nepilnamečių ir besimokančių vaikų (vaikai iki 18 metų ir vyresni, besimokantys </w:t>
      </w:r>
      <w:bookmarkStart w:id="3" w:name="_Hlk86841948"/>
      <w:r w:rsidR="004A2D9E" w:rsidRPr="00B07F42">
        <w:rPr>
          <w:rFonts w:eastAsia="Times New Roman" w:cs="Times New Roman"/>
          <w:color w:val="000000"/>
          <w:sz w:val="24"/>
          <w:szCs w:val="24"/>
          <w:lang w:val="lt-LT"/>
        </w:rPr>
        <w:t>bendrojo ugdymo</w:t>
      </w:r>
      <w:r w:rsidR="008F4583" w:rsidRPr="00B07F42">
        <w:rPr>
          <w:rFonts w:eastAsia="Times New Roman" w:cs="Times New Roman"/>
          <w:color w:val="000000"/>
          <w:sz w:val="24"/>
          <w:szCs w:val="24"/>
          <w:lang w:val="lt-LT"/>
        </w:rPr>
        <w:t xml:space="preserve"> ar</w:t>
      </w:r>
      <w:r w:rsidR="004A2D9E" w:rsidRPr="00B07F42">
        <w:rPr>
          <w:rFonts w:eastAsia="Times New Roman" w:cs="Times New Roman"/>
          <w:color w:val="000000"/>
          <w:sz w:val="24"/>
          <w:szCs w:val="24"/>
          <w:lang w:val="lt-LT"/>
        </w:rPr>
        <w:t xml:space="preserve"> </w:t>
      </w:r>
      <w:bookmarkEnd w:id="3"/>
      <w:r w:rsidR="004A2D9E" w:rsidRPr="00B07F42">
        <w:rPr>
          <w:rFonts w:eastAsia="Times New Roman" w:cs="Times New Roman"/>
          <w:color w:val="000000"/>
          <w:sz w:val="24"/>
          <w:szCs w:val="24"/>
          <w:lang w:val="lt-LT"/>
        </w:rPr>
        <w:t>profesinė</w:t>
      </w:r>
      <w:r w:rsidR="006D1AC6" w:rsidRPr="00B07F42">
        <w:rPr>
          <w:rFonts w:eastAsia="Times New Roman" w:cs="Times New Roman"/>
          <w:color w:val="000000"/>
          <w:sz w:val="24"/>
          <w:szCs w:val="24"/>
          <w:lang w:val="lt-LT"/>
        </w:rPr>
        <w:t>je</w:t>
      </w:r>
      <w:r w:rsidR="005A30B7" w:rsidRPr="00B07F42">
        <w:rPr>
          <w:rFonts w:eastAsia="Times New Roman" w:cs="Times New Roman"/>
          <w:color w:val="000000"/>
          <w:sz w:val="24"/>
          <w:szCs w:val="24"/>
          <w:lang w:val="lt-LT"/>
        </w:rPr>
        <w:t xml:space="preserve"> </w:t>
      </w:r>
      <w:r w:rsidR="006D1AC6" w:rsidRPr="00B07F42">
        <w:rPr>
          <w:rFonts w:eastAsia="Times New Roman" w:cs="Times New Roman"/>
          <w:color w:val="000000"/>
          <w:sz w:val="24"/>
          <w:szCs w:val="24"/>
          <w:lang w:val="lt-LT"/>
        </w:rPr>
        <w:t xml:space="preserve">mokykloje </w:t>
      </w:r>
      <w:r w:rsidR="0089250F" w:rsidRPr="00B07F42">
        <w:rPr>
          <w:rFonts w:eastAsia="Times New Roman" w:cs="Times New Roman"/>
          <w:color w:val="000000"/>
          <w:sz w:val="24"/>
          <w:szCs w:val="24"/>
          <w:lang w:val="lt-LT"/>
        </w:rPr>
        <w:t>(</w:t>
      </w:r>
      <w:r w:rsidR="006D1AC6" w:rsidRPr="00B07F42">
        <w:rPr>
          <w:rFonts w:eastAsia="Times New Roman" w:cs="Times New Roman"/>
          <w:color w:val="000000"/>
          <w:sz w:val="24"/>
          <w:szCs w:val="24"/>
          <w:lang w:val="lt-LT"/>
        </w:rPr>
        <w:t>grupinio mokymosi formos kasdienio mokymosi proceso organizavimo būdu</w:t>
      </w:r>
      <w:r w:rsidR="0089250F" w:rsidRPr="00B07F42">
        <w:rPr>
          <w:rFonts w:eastAsia="Times New Roman" w:cs="Times New Roman"/>
          <w:color w:val="000000"/>
          <w:sz w:val="24"/>
          <w:szCs w:val="24"/>
          <w:lang w:val="lt-LT"/>
        </w:rPr>
        <w:t>)</w:t>
      </w:r>
      <w:r w:rsidR="006D1AC6" w:rsidRPr="00B07F42">
        <w:rPr>
          <w:rFonts w:eastAsia="Times New Roman" w:cs="Times New Roman"/>
          <w:color w:val="000000"/>
          <w:sz w:val="24"/>
          <w:szCs w:val="24"/>
          <w:lang w:val="lt-LT"/>
        </w:rPr>
        <w:t xml:space="preserve">, </w:t>
      </w:r>
      <w:r w:rsidR="005A30B7" w:rsidRPr="00B07F42">
        <w:rPr>
          <w:rFonts w:eastAsia="Times New Roman" w:cs="Times New Roman"/>
          <w:color w:val="000000"/>
          <w:sz w:val="24"/>
          <w:szCs w:val="24"/>
          <w:lang w:val="lt-LT"/>
        </w:rPr>
        <w:t xml:space="preserve">ar </w:t>
      </w:r>
      <w:r w:rsidR="004A2D9E" w:rsidRPr="00B07F42">
        <w:rPr>
          <w:rFonts w:eastAsia="Times New Roman" w:cs="Times New Roman"/>
          <w:color w:val="000000"/>
          <w:sz w:val="24"/>
          <w:szCs w:val="24"/>
          <w:lang w:val="lt-LT"/>
        </w:rPr>
        <w:t>aukštosios mokyklos dieniniame skyriuje, bet neilgiau kaip iki jiems sukanka 24 metai, arba jiems nustatyta vidutinė ar sunki negalia), pateikus šeimos sudėtį, vaiko neįgalumą ar mokymąsi patvirtinančius dokumentus;</w:t>
      </w:r>
    </w:p>
    <w:p w14:paraId="6864F999" w14:textId="77777777" w:rsidR="00166014" w:rsidRPr="00B07F42" w:rsidRDefault="00B25AB5" w:rsidP="00B25AB5">
      <w:pPr>
        <w:tabs>
          <w:tab w:val="left" w:pos="0"/>
          <w:tab w:val="left" w:pos="180"/>
          <w:tab w:val="left" w:pos="720"/>
          <w:tab w:val="left" w:pos="810"/>
          <w:tab w:val="left" w:pos="900"/>
          <w:tab w:val="left" w:pos="1560"/>
        </w:tabs>
        <w:autoSpaceDE w:val="0"/>
        <w:autoSpaceDN w:val="0"/>
        <w:adjustRightInd w:val="0"/>
        <w:spacing w:line="276" w:lineRule="auto"/>
        <w:contextualSpacing/>
        <w:jc w:val="both"/>
        <w:rPr>
          <w:rFonts w:eastAsia="Times New Roman" w:cs="Times New Roman"/>
          <w:color w:val="000000"/>
          <w:sz w:val="24"/>
          <w:szCs w:val="24"/>
          <w:lang w:val="lt-LT"/>
        </w:rPr>
      </w:pPr>
      <w:r w:rsidRPr="0000291F">
        <w:rPr>
          <w:rFonts w:eastAsia="Times New Roman" w:cs="Times New Roman"/>
          <w:sz w:val="24"/>
          <w:szCs w:val="24"/>
          <w:lang w:val="lt-LT"/>
        </w:rPr>
        <w:tab/>
      </w:r>
      <w:r w:rsidRPr="0000291F">
        <w:rPr>
          <w:rFonts w:eastAsia="Times New Roman" w:cs="Times New Roman"/>
          <w:sz w:val="24"/>
          <w:szCs w:val="24"/>
          <w:lang w:val="lt-LT"/>
        </w:rPr>
        <w:tab/>
      </w:r>
      <w:r w:rsidRPr="0000291F">
        <w:rPr>
          <w:rFonts w:eastAsia="Times New Roman" w:cs="Times New Roman"/>
          <w:sz w:val="24"/>
          <w:szCs w:val="24"/>
          <w:lang w:val="lt-LT"/>
        </w:rPr>
        <w:tab/>
      </w:r>
      <w:r w:rsidRPr="0000291F">
        <w:rPr>
          <w:rFonts w:eastAsia="Times New Roman" w:cs="Times New Roman"/>
          <w:color w:val="000000"/>
          <w:sz w:val="24"/>
          <w:szCs w:val="24"/>
          <w:lang w:val="lt-LT"/>
        </w:rPr>
        <w:tab/>
      </w:r>
      <w:r w:rsidRPr="00B07F42">
        <w:rPr>
          <w:rFonts w:eastAsia="Times New Roman" w:cs="Times New Roman"/>
          <w:color w:val="000000"/>
          <w:sz w:val="24"/>
          <w:szCs w:val="24"/>
          <w:lang w:val="lt-LT"/>
        </w:rPr>
        <w:t>1</w:t>
      </w:r>
      <w:r w:rsidR="00CB47C7" w:rsidRPr="00B07F42">
        <w:rPr>
          <w:rFonts w:eastAsia="Times New Roman" w:cs="Times New Roman"/>
          <w:color w:val="000000"/>
          <w:sz w:val="24"/>
          <w:szCs w:val="24"/>
          <w:lang w:val="lt-LT"/>
        </w:rPr>
        <w:t>8</w:t>
      </w:r>
      <w:r w:rsidRPr="00B07F42">
        <w:rPr>
          <w:rFonts w:eastAsia="Times New Roman" w:cs="Times New Roman"/>
          <w:color w:val="000000"/>
          <w:sz w:val="24"/>
          <w:szCs w:val="24"/>
          <w:lang w:val="lt-LT"/>
        </w:rPr>
        <w:t xml:space="preserve">.3. </w:t>
      </w:r>
      <w:r w:rsidR="005F4E78" w:rsidRPr="00B07F42">
        <w:rPr>
          <w:rFonts w:eastAsia="Times New Roman" w:cs="Times New Roman"/>
          <w:color w:val="000000"/>
          <w:sz w:val="24"/>
          <w:szCs w:val="24"/>
          <w:lang w:val="lt-LT"/>
        </w:rPr>
        <w:t>vaikas auga mok</w:t>
      </w:r>
      <w:r w:rsidR="00C64476" w:rsidRPr="00B07F42">
        <w:rPr>
          <w:rFonts w:eastAsia="Times New Roman" w:cs="Times New Roman"/>
          <w:color w:val="000000"/>
          <w:sz w:val="24"/>
          <w:szCs w:val="24"/>
          <w:lang w:val="lt-LT"/>
        </w:rPr>
        <w:t>inių</w:t>
      </w:r>
      <w:r w:rsidR="005F4E78" w:rsidRPr="00B07F42">
        <w:rPr>
          <w:rFonts w:eastAsia="Times New Roman" w:cs="Times New Roman"/>
          <w:color w:val="000000"/>
          <w:sz w:val="24"/>
          <w:szCs w:val="24"/>
          <w:lang w:val="lt-LT"/>
        </w:rPr>
        <w:t xml:space="preserve"> šeimoje, kurioje vienas iš tėvų mokosi </w:t>
      </w:r>
      <w:r w:rsidR="00C64476" w:rsidRPr="00B07F42">
        <w:rPr>
          <w:rFonts w:eastAsia="Times New Roman" w:cs="Times New Roman"/>
          <w:color w:val="000000"/>
          <w:sz w:val="24"/>
          <w:szCs w:val="24"/>
          <w:lang w:val="lt-LT"/>
        </w:rPr>
        <w:t>pagal bendrojo ugdymo, profesinio mokymo programas (</w:t>
      </w:r>
      <w:bookmarkStart w:id="4" w:name="_Hlk86842095"/>
      <w:r w:rsidR="00927705" w:rsidRPr="00B07F42">
        <w:rPr>
          <w:rFonts w:eastAsia="Times New Roman" w:cs="Times New Roman"/>
          <w:color w:val="000000"/>
          <w:sz w:val="24"/>
          <w:szCs w:val="24"/>
          <w:lang w:val="lt-LT"/>
        </w:rPr>
        <w:t>grupinio mokymosi formos kasdienio mokymosi proceso organizavimo būdu</w:t>
      </w:r>
      <w:bookmarkEnd w:id="4"/>
      <w:r w:rsidR="00C64476" w:rsidRPr="00B07F42">
        <w:rPr>
          <w:rFonts w:eastAsia="Times New Roman" w:cs="Times New Roman"/>
          <w:color w:val="000000"/>
          <w:sz w:val="24"/>
          <w:szCs w:val="24"/>
          <w:lang w:val="lt-LT"/>
        </w:rPr>
        <w:t>), arba studentų šeimoje, kurios vienas iš tėvų yra aukštosios mokyklos nuolatinės studijų formos studentas</w:t>
      </w:r>
      <w:r w:rsidR="005F4E78" w:rsidRPr="00B07F42">
        <w:rPr>
          <w:rFonts w:eastAsia="Times New Roman" w:cs="Times New Roman"/>
          <w:color w:val="000000"/>
          <w:sz w:val="24"/>
          <w:szCs w:val="24"/>
          <w:lang w:val="lt-LT"/>
        </w:rPr>
        <w:t xml:space="preserve">, pateikus pažymas apie mokymąsi; </w:t>
      </w:r>
    </w:p>
    <w:p w14:paraId="04C84E42" w14:textId="77777777" w:rsidR="005F4E78" w:rsidRPr="00B07F42" w:rsidRDefault="00B25AB5" w:rsidP="00B25AB5">
      <w:pPr>
        <w:tabs>
          <w:tab w:val="left" w:pos="0"/>
          <w:tab w:val="left" w:pos="180"/>
          <w:tab w:val="left" w:pos="720"/>
          <w:tab w:val="left" w:pos="810"/>
          <w:tab w:val="left" w:pos="900"/>
          <w:tab w:val="left" w:pos="1560"/>
        </w:tabs>
        <w:autoSpaceDE w:val="0"/>
        <w:autoSpaceDN w:val="0"/>
        <w:adjustRightInd w:val="0"/>
        <w:spacing w:line="276" w:lineRule="auto"/>
        <w:contextualSpacing/>
        <w:jc w:val="both"/>
        <w:rPr>
          <w:rFonts w:eastAsia="Times New Roman" w:cs="Times New Roman"/>
          <w:color w:val="000000"/>
          <w:sz w:val="24"/>
          <w:szCs w:val="24"/>
          <w:lang w:val="lt-LT"/>
        </w:rPr>
      </w:pPr>
      <w:r w:rsidRPr="00B07F42">
        <w:rPr>
          <w:rFonts w:eastAsia="Times New Roman" w:cs="Times New Roman"/>
          <w:color w:val="000000"/>
          <w:sz w:val="24"/>
          <w:szCs w:val="24"/>
          <w:lang w:val="lt-LT"/>
        </w:rPr>
        <w:lastRenderedPageBreak/>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1</w:t>
      </w:r>
      <w:r w:rsidR="00CB47C7" w:rsidRPr="00B07F42">
        <w:rPr>
          <w:rFonts w:eastAsia="Times New Roman" w:cs="Times New Roman"/>
          <w:color w:val="000000"/>
          <w:sz w:val="24"/>
          <w:szCs w:val="24"/>
          <w:lang w:val="lt-LT"/>
        </w:rPr>
        <w:t>8</w:t>
      </w:r>
      <w:r w:rsidRPr="00B07F42">
        <w:rPr>
          <w:rFonts w:eastAsia="Times New Roman" w:cs="Times New Roman"/>
          <w:color w:val="000000"/>
          <w:sz w:val="24"/>
          <w:szCs w:val="24"/>
          <w:lang w:val="lt-LT"/>
        </w:rPr>
        <w:t xml:space="preserve">.4. </w:t>
      </w:r>
      <w:r w:rsidR="005F4E78" w:rsidRPr="00B07F42">
        <w:rPr>
          <w:rFonts w:eastAsia="Times New Roman" w:cs="Times New Roman"/>
          <w:color w:val="000000"/>
          <w:sz w:val="24"/>
          <w:szCs w:val="24"/>
          <w:lang w:val="lt-LT"/>
        </w:rPr>
        <w:t>vaikui, kuriam pedagoginė psichologinė tarnyba nustatė didelių ir labai didelių specialiųjų ugdymosi poreikių lygį, pateikus pedagoginės psichologinės tarnybos pažymą dėl specialiojo ugdymosi ir (ar) švietimo pagalbos skyrimo.</w:t>
      </w:r>
    </w:p>
    <w:p w14:paraId="136EEE21" w14:textId="77777777" w:rsidR="00612C72" w:rsidRPr="00B07F42" w:rsidRDefault="0093616E" w:rsidP="0093616E">
      <w:pPr>
        <w:tabs>
          <w:tab w:val="left" w:pos="0"/>
          <w:tab w:val="left" w:pos="180"/>
          <w:tab w:val="left" w:pos="720"/>
          <w:tab w:val="left" w:pos="810"/>
          <w:tab w:val="left" w:pos="900"/>
          <w:tab w:val="left" w:pos="1560"/>
        </w:tabs>
        <w:autoSpaceDE w:val="0"/>
        <w:autoSpaceDN w:val="0"/>
        <w:adjustRightInd w:val="0"/>
        <w:spacing w:line="276" w:lineRule="auto"/>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r>
      <w:r w:rsidR="00CB47C7" w:rsidRPr="00B07F42">
        <w:rPr>
          <w:rFonts w:eastAsia="Times New Roman" w:cs="Times New Roman"/>
          <w:color w:val="000000"/>
          <w:sz w:val="24"/>
          <w:szCs w:val="24"/>
          <w:lang w:val="lt-LT"/>
        </w:rPr>
        <w:t>19</w:t>
      </w:r>
      <w:r w:rsidRPr="00B07F42">
        <w:rPr>
          <w:rFonts w:eastAsia="Times New Roman" w:cs="Times New Roman"/>
          <w:color w:val="000000"/>
          <w:sz w:val="24"/>
          <w:szCs w:val="24"/>
          <w:lang w:val="lt-LT"/>
        </w:rPr>
        <w:t xml:space="preserve">. </w:t>
      </w:r>
      <w:r w:rsidR="005F4E78" w:rsidRPr="00B07F42">
        <w:rPr>
          <w:rFonts w:eastAsia="Times New Roman" w:cs="Times New Roman"/>
          <w:color w:val="000000"/>
          <w:sz w:val="24"/>
          <w:szCs w:val="24"/>
          <w:lang w:val="lt-LT"/>
        </w:rPr>
        <w:t>Tėvams (globėjams</w:t>
      </w:r>
      <w:r w:rsidR="001532B3" w:rsidRPr="00B07F42">
        <w:rPr>
          <w:rFonts w:eastAsia="Times New Roman" w:cs="Times New Roman"/>
          <w:color w:val="000000"/>
          <w:sz w:val="24"/>
          <w:szCs w:val="24"/>
          <w:lang w:val="lt-LT"/>
        </w:rPr>
        <w:t>, įtėviams</w:t>
      </w:r>
      <w:r w:rsidR="005F4E78" w:rsidRPr="00B07F42">
        <w:rPr>
          <w:rFonts w:eastAsia="Times New Roman" w:cs="Times New Roman"/>
          <w:color w:val="000000"/>
          <w:sz w:val="24"/>
          <w:szCs w:val="24"/>
          <w:lang w:val="lt-LT"/>
        </w:rPr>
        <w:t>) taikoma tik viena lengvata, ją tėvai (globėjai</w:t>
      </w:r>
      <w:r w:rsidR="001532B3" w:rsidRPr="00B07F42">
        <w:rPr>
          <w:rFonts w:eastAsia="Times New Roman" w:cs="Times New Roman"/>
          <w:color w:val="000000"/>
          <w:sz w:val="24"/>
          <w:szCs w:val="24"/>
          <w:lang w:val="lt-LT"/>
        </w:rPr>
        <w:t>, įtėviai</w:t>
      </w:r>
      <w:r w:rsidR="005F4E78" w:rsidRPr="00B07F42">
        <w:rPr>
          <w:rFonts w:eastAsia="Times New Roman" w:cs="Times New Roman"/>
          <w:color w:val="000000"/>
          <w:sz w:val="24"/>
          <w:szCs w:val="24"/>
          <w:lang w:val="lt-LT"/>
        </w:rPr>
        <w:t xml:space="preserve">) turi pasirinkti ir nurodyti savo prašyme. </w:t>
      </w:r>
    </w:p>
    <w:p w14:paraId="21B22BA7" w14:textId="77777777" w:rsidR="00612C72" w:rsidRDefault="0093616E" w:rsidP="0093616E">
      <w:pPr>
        <w:tabs>
          <w:tab w:val="left" w:pos="0"/>
          <w:tab w:val="left" w:pos="180"/>
          <w:tab w:val="left" w:pos="720"/>
          <w:tab w:val="left" w:pos="810"/>
          <w:tab w:val="left" w:pos="900"/>
          <w:tab w:val="left" w:pos="1560"/>
        </w:tabs>
        <w:autoSpaceDE w:val="0"/>
        <w:autoSpaceDN w:val="0"/>
        <w:adjustRightInd w:val="0"/>
        <w:spacing w:line="276" w:lineRule="auto"/>
        <w:jc w:val="both"/>
        <w:rPr>
          <w:color w:val="000000"/>
          <w:sz w:val="24"/>
          <w:szCs w:val="24"/>
          <w:lang w:val="lt-LT"/>
        </w:rPr>
      </w:pPr>
      <w:r w:rsidRPr="00B07F42">
        <w:rPr>
          <w:color w:val="000000"/>
          <w:sz w:val="24"/>
          <w:szCs w:val="24"/>
          <w:lang w:val="lt-LT"/>
        </w:rPr>
        <w:tab/>
      </w:r>
      <w:r w:rsidRPr="00B07F42">
        <w:rPr>
          <w:color w:val="000000"/>
          <w:sz w:val="24"/>
          <w:szCs w:val="24"/>
          <w:lang w:val="lt-LT"/>
        </w:rPr>
        <w:tab/>
      </w:r>
      <w:r w:rsidRPr="00B07F42">
        <w:rPr>
          <w:color w:val="000000"/>
          <w:sz w:val="24"/>
          <w:szCs w:val="24"/>
          <w:lang w:val="lt-LT"/>
        </w:rPr>
        <w:tab/>
      </w:r>
      <w:r w:rsidRPr="00B07F42">
        <w:rPr>
          <w:color w:val="000000"/>
          <w:sz w:val="24"/>
          <w:szCs w:val="24"/>
          <w:lang w:val="lt-LT"/>
        </w:rPr>
        <w:tab/>
      </w:r>
      <w:r w:rsidR="00D97E69" w:rsidRPr="00B07F42">
        <w:rPr>
          <w:color w:val="000000"/>
          <w:sz w:val="24"/>
          <w:szCs w:val="24"/>
          <w:lang w:val="lt-LT"/>
        </w:rPr>
        <w:t>2</w:t>
      </w:r>
      <w:r w:rsidR="00CB47C7" w:rsidRPr="00B07F42">
        <w:rPr>
          <w:color w:val="000000"/>
          <w:sz w:val="24"/>
          <w:szCs w:val="24"/>
          <w:lang w:val="lt-LT"/>
        </w:rPr>
        <w:t>0</w:t>
      </w:r>
      <w:r w:rsidRPr="00B07F42">
        <w:rPr>
          <w:color w:val="000000"/>
          <w:sz w:val="24"/>
          <w:szCs w:val="24"/>
          <w:lang w:val="lt-LT"/>
        </w:rPr>
        <w:t xml:space="preserve">. </w:t>
      </w:r>
      <w:r w:rsidR="005F4E78" w:rsidRPr="00B07F42">
        <w:rPr>
          <w:color w:val="000000"/>
          <w:sz w:val="24"/>
          <w:szCs w:val="24"/>
          <w:lang w:val="lt-LT"/>
        </w:rPr>
        <w:t xml:space="preserve">Prašymai ir kiti dokumentai, kuriais vadovaujantis taikomos lengvatos (priedas), pateikiami priimant vaiką į švietimo įstaigą, vėliau – kartą per metus iki rugsėjo </w:t>
      </w:r>
      <w:r w:rsidR="009B2CC7" w:rsidRPr="00B07F42">
        <w:rPr>
          <w:color w:val="000000"/>
          <w:sz w:val="24"/>
          <w:szCs w:val="24"/>
          <w:lang w:val="lt-LT"/>
        </w:rPr>
        <w:t>30</w:t>
      </w:r>
      <w:r w:rsidR="005F4E78" w:rsidRPr="00B07F42">
        <w:rPr>
          <w:color w:val="000000"/>
          <w:sz w:val="24"/>
          <w:szCs w:val="24"/>
          <w:lang w:val="lt-LT"/>
        </w:rPr>
        <w:t xml:space="preserve"> d. Pasikeitus</w:t>
      </w:r>
      <w:r w:rsidR="005F4E78" w:rsidRPr="0000291F">
        <w:rPr>
          <w:sz w:val="24"/>
          <w:szCs w:val="24"/>
          <w:lang w:val="lt-LT"/>
        </w:rPr>
        <w:t xml:space="preserve"> </w:t>
      </w:r>
      <w:r w:rsidR="005F4E78" w:rsidRPr="00B07F42">
        <w:rPr>
          <w:color w:val="000000"/>
          <w:sz w:val="24"/>
          <w:szCs w:val="24"/>
          <w:lang w:val="lt-LT"/>
        </w:rPr>
        <w:t>gyvenimo sąlygoms, tėvai (globėjai</w:t>
      </w:r>
      <w:r w:rsidR="001532B3" w:rsidRPr="00B07F42">
        <w:rPr>
          <w:color w:val="000000"/>
          <w:sz w:val="24"/>
          <w:szCs w:val="24"/>
          <w:lang w:val="lt-LT"/>
        </w:rPr>
        <w:t>, įtėviai</w:t>
      </w:r>
      <w:r w:rsidR="005F4E78" w:rsidRPr="00B07F42">
        <w:rPr>
          <w:color w:val="000000"/>
          <w:sz w:val="24"/>
          <w:szCs w:val="24"/>
          <w:lang w:val="lt-LT"/>
        </w:rPr>
        <w:t xml:space="preserve">) patys informuoja švietimo įstaigą apie pasikeitusias aplinkybes, turinčias įtakos atleidimui nuo atlyginimo už maitinimą ar jo sumažinimui. Jie atsako už pateikiamų dokumentų teisingumą. </w:t>
      </w:r>
      <w:r w:rsidR="006C20A2" w:rsidRPr="00B07F42">
        <w:rPr>
          <w:color w:val="000000"/>
          <w:sz w:val="24"/>
          <w:szCs w:val="24"/>
          <w:lang w:val="lt-LT"/>
        </w:rPr>
        <w:t>Paaiškėjus, apie neteisėtą naudojimąsi lengvata, mokestis perskaičiuojamas ir sumokamas per  1 mėnesį.</w:t>
      </w:r>
      <w:r w:rsidR="00BE1041" w:rsidRPr="00B07F42">
        <w:rPr>
          <w:color w:val="000000"/>
          <w:sz w:val="24"/>
          <w:szCs w:val="24"/>
          <w:lang w:val="lt-LT"/>
        </w:rPr>
        <w:t xml:space="preserve"> </w:t>
      </w:r>
    </w:p>
    <w:p w14:paraId="4B4159F8" w14:textId="77777777" w:rsidR="00927AD6" w:rsidRPr="00B07F42" w:rsidRDefault="00927AD6" w:rsidP="00927AD6">
      <w:pPr>
        <w:tabs>
          <w:tab w:val="left" w:pos="0"/>
          <w:tab w:val="left" w:pos="180"/>
          <w:tab w:val="left" w:pos="720"/>
          <w:tab w:val="left" w:pos="810"/>
          <w:tab w:val="left" w:pos="900"/>
          <w:tab w:val="left" w:pos="1560"/>
        </w:tabs>
        <w:autoSpaceDE w:val="0"/>
        <w:autoSpaceDN w:val="0"/>
        <w:adjustRightInd w:val="0"/>
        <w:spacing w:line="276" w:lineRule="auto"/>
        <w:jc w:val="both"/>
        <w:rPr>
          <w:rFonts w:eastAsia="Times New Roman" w:cs="Times New Roman"/>
          <w:color w:val="000000"/>
          <w:sz w:val="24"/>
          <w:szCs w:val="24"/>
          <w:lang w:val="lt-LT"/>
        </w:rPr>
      </w:pP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t xml:space="preserve">21. </w:t>
      </w:r>
      <w:bookmarkStart w:id="5" w:name="_Hlk100061011"/>
      <w:r>
        <w:rPr>
          <w:color w:val="000000"/>
          <w:sz w:val="24"/>
          <w:szCs w:val="24"/>
          <w:lang w:val="lt-LT"/>
        </w:rPr>
        <w:t>Lengvatos taikymas iforminamas įstaigos direktoriaus įsakymu.</w:t>
      </w:r>
      <w:bookmarkEnd w:id="5"/>
    </w:p>
    <w:p w14:paraId="252550B1" w14:textId="77777777" w:rsidR="00CB139D" w:rsidRPr="00B07F42" w:rsidRDefault="0093616E" w:rsidP="0093616E">
      <w:pPr>
        <w:tabs>
          <w:tab w:val="left" w:pos="0"/>
          <w:tab w:val="left" w:pos="180"/>
          <w:tab w:val="left" w:pos="720"/>
          <w:tab w:val="left" w:pos="810"/>
          <w:tab w:val="left" w:pos="900"/>
          <w:tab w:val="left" w:pos="1560"/>
        </w:tabs>
        <w:autoSpaceDE w:val="0"/>
        <w:autoSpaceDN w:val="0"/>
        <w:adjustRightInd w:val="0"/>
        <w:spacing w:line="276" w:lineRule="auto"/>
        <w:jc w:val="both"/>
        <w:rPr>
          <w:rFonts w:eastAsia="Times New Roman" w:cs="Times New Roman"/>
          <w:color w:val="000000"/>
          <w:sz w:val="24"/>
          <w:szCs w:val="24"/>
          <w:lang w:val="lt-LT"/>
        </w:rPr>
      </w:pPr>
      <w:r w:rsidRPr="00B07F42">
        <w:rPr>
          <w:color w:val="000000"/>
          <w:sz w:val="24"/>
          <w:szCs w:val="24"/>
          <w:lang w:val="lt-LT"/>
        </w:rPr>
        <w:tab/>
      </w:r>
      <w:r w:rsidRPr="00B07F42">
        <w:rPr>
          <w:color w:val="000000"/>
          <w:sz w:val="24"/>
          <w:szCs w:val="24"/>
          <w:lang w:val="lt-LT"/>
        </w:rPr>
        <w:tab/>
      </w:r>
      <w:r w:rsidRPr="00B07F42">
        <w:rPr>
          <w:color w:val="000000"/>
          <w:sz w:val="24"/>
          <w:szCs w:val="24"/>
          <w:lang w:val="lt-LT"/>
        </w:rPr>
        <w:tab/>
      </w:r>
      <w:r w:rsidRPr="00B07F42">
        <w:rPr>
          <w:color w:val="000000"/>
          <w:sz w:val="24"/>
          <w:szCs w:val="24"/>
          <w:lang w:val="lt-LT"/>
        </w:rPr>
        <w:tab/>
      </w:r>
      <w:r w:rsidR="00D97E69" w:rsidRPr="00B07F42">
        <w:rPr>
          <w:color w:val="000000"/>
          <w:sz w:val="24"/>
          <w:szCs w:val="24"/>
          <w:lang w:val="lt-LT"/>
        </w:rPr>
        <w:t>2</w:t>
      </w:r>
      <w:r w:rsidR="00927AD6">
        <w:rPr>
          <w:color w:val="000000"/>
          <w:sz w:val="24"/>
          <w:szCs w:val="24"/>
          <w:lang w:val="lt-LT"/>
        </w:rPr>
        <w:t>2</w:t>
      </w:r>
      <w:r w:rsidRPr="00B07F42">
        <w:rPr>
          <w:color w:val="000000"/>
          <w:sz w:val="24"/>
          <w:szCs w:val="24"/>
          <w:lang w:val="lt-LT"/>
        </w:rPr>
        <w:t xml:space="preserve">. </w:t>
      </w:r>
      <w:r w:rsidR="00BE1041" w:rsidRPr="00B07F42">
        <w:rPr>
          <w:color w:val="000000"/>
          <w:sz w:val="24"/>
          <w:szCs w:val="24"/>
          <w:lang w:val="lt-LT"/>
        </w:rPr>
        <w:t>Švietimo įstaigos direktorius vienašališkai turi teisę išbraukti vaiką</w:t>
      </w:r>
      <w:r w:rsidR="00CB139D" w:rsidRPr="00B07F42">
        <w:rPr>
          <w:color w:val="000000"/>
          <w:sz w:val="24"/>
          <w:szCs w:val="24"/>
          <w:lang w:val="lt-LT"/>
        </w:rPr>
        <w:t xml:space="preserve">, ugdomą pagal ikimokyklinio ugdymo programą, </w:t>
      </w:r>
      <w:r w:rsidR="00BE1041" w:rsidRPr="00B07F42">
        <w:rPr>
          <w:color w:val="000000"/>
          <w:sz w:val="24"/>
          <w:szCs w:val="24"/>
          <w:lang w:val="lt-LT"/>
        </w:rPr>
        <w:t>iš sąrašų, jei vaikas be pateisinamos priežasties nelanko švietimo įstaigos daugiau nei vieną mėnesį. Pateisinama priežastis – vaiko liga, tėvų kasmetinės, nemokamos atostogos, prastovos</w:t>
      </w:r>
      <w:r w:rsidR="00732404" w:rsidRPr="00B07F42">
        <w:rPr>
          <w:color w:val="000000"/>
          <w:sz w:val="24"/>
          <w:szCs w:val="24"/>
          <w:lang w:val="lt-LT"/>
        </w:rPr>
        <w:t>, vaiko vasaros atostogos (birželio – rugpjūčio mėnesiais), tėvų (globėjų</w:t>
      </w:r>
      <w:r w:rsidR="001532B3" w:rsidRPr="00B07F42">
        <w:rPr>
          <w:color w:val="000000"/>
          <w:sz w:val="24"/>
          <w:szCs w:val="24"/>
          <w:lang w:val="lt-LT"/>
        </w:rPr>
        <w:t>, įtėvių</w:t>
      </w:r>
      <w:r w:rsidR="00732404" w:rsidRPr="00B07F42">
        <w:rPr>
          <w:color w:val="000000"/>
          <w:sz w:val="24"/>
          <w:szCs w:val="24"/>
          <w:lang w:val="lt-LT"/>
        </w:rPr>
        <w:t>) kintamas darbo grafikas, ekstremal</w:t>
      </w:r>
      <w:r w:rsidR="007E30D9" w:rsidRPr="00B07F42">
        <w:rPr>
          <w:color w:val="000000"/>
          <w:sz w:val="24"/>
          <w:szCs w:val="24"/>
          <w:lang w:val="lt-LT"/>
        </w:rPr>
        <w:t>ūs</w:t>
      </w:r>
      <w:r w:rsidR="00732404" w:rsidRPr="00B07F42">
        <w:rPr>
          <w:color w:val="000000"/>
          <w:sz w:val="24"/>
          <w:szCs w:val="24"/>
          <w:lang w:val="lt-LT"/>
        </w:rPr>
        <w:t xml:space="preserve"> įvyki</w:t>
      </w:r>
      <w:r w:rsidR="007E30D9" w:rsidRPr="00B07F42">
        <w:rPr>
          <w:color w:val="000000"/>
          <w:sz w:val="24"/>
          <w:szCs w:val="24"/>
          <w:lang w:val="lt-LT"/>
        </w:rPr>
        <w:t>ai</w:t>
      </w:r>
      <w:r w:rsidR="00732404" w:rsidRPr="00B07F42">
        <w:rPr>
          <w:color w:val="000000"/>
          <w:sz w:val="24"/>
          <w:szCs w:val="24"/>
          <w:lang w:val="lt-LT"/>
        </w:rPr>
        <w:t xml:space="preserve"> ar esant</w:t>
      </w:r>
      <w:r w:rsidR="007E30D9" w:rsidRPr="00B07F42">
        <w:rPr>
          <w:color w:val="000000"/>
          <w:sz w:val="24"/>
          <w:szCs w:val="24"/>
          <w:lang w:val="lt-LT"/>
        </w:rPr>
        <w:t>i</w:t>
      </w:r>
      <w:r w:rsidR="00732404" w:rsidRPr="00B07F42">
        <w:rPr>
          <w:color w:val="000000"/>
          <w:sz w:val="24"/>
          <w:szCs w:val="24"/>
          <w:lang w:val="lt-LT"/>
        </w:rPr>
        <w:t xml:space="preserve"> 20ºC šalčio ir žemesn</w:t>
      </w:r>
      <w:r w:rsidR="007E30D9" w:rsidRPr="00B07F42">
        <w:rPr>
          <w:color w:val="000000"/>
          <w:sz w:val="24"/>
          <w:szCs w:val="24"/>
          <w:lang w:val="lt-LT"/>
        </w:rPr>
        <w:t>ė</w:t>
      </w:r>
      <w:r w:rsidR="00732404" w:rsidRPr="00B07F42">
        <w:rPr>
          <w:color w:val="000000"/>
          <w:sz w:val="24"/>
          <w:szCs w:val="24"/>
          <w:lang w:val="lt-LT"/>
        </w:rPr>
        <w:t xml:space="preserve"> oro temperatūra, švietimo įstaig</w:t>
      </w:r>
      <w:r w:rsidR="007E30D9" w:rsidRPr="00B07F42">
        <w:rPr>
          <w:color w:val="000000"/>
          <w:sz w:val="24"/>
          <w:szCs w:val="24"/>
          <w:lang w:val="lt-LT"/>
        </w:rPr>
        <w:t>os</w:t>
      </w:r>
      <w:r w:rsidR="00732404" w:rsidRPr="00B07F42">
        <w:rPr>
          <w:color w:val="000000"/>
          <w:sz w:val="24"/>
          <w:szCs w:val="24"/>
          <w:lang w:val="lt-LT"/>
        </w:rPr>
        <w:t xml:space="preserve"> ar grupė</w:t>
      </w:r>
      <w:r w:rsidR="007E30D9" w:rsidRPr="00B07F42">
        <w:rPr>
          <w:color w:val="000000"/>
          <w:sz w:val="24"/>
          <w:szCs w:val="24"/>
          <w:lang w:val="lt-LT"/>
        </w:rPr>
        <w:t>s</w:t>
      </w:r>
      <w:r w:rsidR="00732404" w:rsidRPr="00B07F42">
        <w:rPr>
          <w:color w:val="000000"/>
          <w:sz w:val="24"/>
          <w:szCs w:val="24"/>
          <w:lang w:val="lt-LT"/>
        </w:rPr>
        <w:t xml:space="preserve"> uždar</w:t>
      </w:r>
      <w:r w:rsidR="007E30D9" w:rsidRPr="00B07F42">
        <w:rPr>
          <w:color w:val="000000"/>
          <w:sz w:val="24"/>
          <w:szCs w:val="24"/>
          <w:lang w:val="lt-LT"/>
        </w:rPr>
        <w:t>ymas</w:t>
      </w:r>
      <w:r w:rsidR="00732404" w:rsidRPr="00B07F42">
        <w:rPr>
          <w:color w:val="000000"/>
          <w:sz w:val="24"/>
          <w:szCs w:val="24"/>
          <w:lang w:val="lt-LT"/>
        </w:rPr>
        <w:t xml:space="preserve"> dėl remonto darbų, karantino ir nesudaromos sąlygos vaikams lankyti kitos grupės, ir (ar) kai Jonavos rajono savivaldybės administracijos direktoriaus įsakymu paskelbta epidemija rajone.</w:t>
      </w:r>
    </w:p>
    <w:p w14:paraId="239568B9" w14:textId="77777777" w:rsidR="0054772D" w:rsidRPr="00B07F42" w:rsidRDefault="0054772D" w:rsidP="0054772D">
      <w:pPr>
        <w:tabs>
          <w:tab w:val="left" w:pos="0"/>
          <w:tab w:val="left" w:pos="180"/>
          <w:tab w:val="left" w:pos="720"/>
          <w:tab w:val="left" w:pos="810"/>
          <w:tab w:val="left" w:pos="900"/>
          <w:tab w:val="left" w:pos="1560"/>
        </w:tabs>
        <w:autoSpaceDE w:val="0"/>
        <w:autoSpaceDN w:val="0"/>
        <w:adjustRightInd w:val="0"/>
        <w:spacing w:line="276" w:lineRule="auto"/>
        <w:jc w:val="both"/>
        <w:rPr>
          <w:color w:val="000000"/>
          <w:sz w:val="24"/>
          <w:szCs w:val="24"/>
          <w:lang w:val="lt-LT"/>
        </w:rPr>
      </w:pPr>
    </w:p>
    <w:p w14:paraId="35DF538E" w14:textId="77777777" w:rsidR="00E60C64" w:rsidRPr="00B07F42" w:rsidRDefault="00E60C64" w:rsidP="00E60C64">
      <w:pPr>
        <w:tabs>
          <w:tab w:val="left" w:pos="0"/>
          <w:tab w:val="left" w:pos="180"/>
          <w:tab w:val="left" w:pos="720"/>
          <w:tab w:val="left" w:pos="810"/>
          <w:tab w:val="left" w:pos="900"/>
        </w:tabs>
        <w:autoSpaceDE w:val="0"/>
        <w:autoSpaceDN w:val="0"/>
        <w:adjustRightInd w:val="0"/>
        <w:spacing w:line="276" w:lineRule="auto"/>
        <w:jc w:val="center"/>
        <w:rPr>
          <w:rFonts w:eastAsia="Times New Roman" w:cs="Times New Roman"/>
          <w:b/>
          <w:color w:val="000000"/>
          <w:sz w:val="24"/>
          <w:szCs w:val="24"/>
          <w:lang w:val="lt-LT"/>
        </w:rPr>
      </w:pPr>
      <w:r w:rsidRPr="00B07F42">
        <w:rPr>
          <w:rFonts w:eastAsia="Times New Roman" w:cs="Times New Roman"/>
          <w:b/>
          <w:color w:val="000000"/>
          <w:sz w:val="24"/>
          <w:szCs w:val="24"/>
          <w:lang w:val="lt-LT"/>
        </w:rPr>
        <w:t>IV SKYRIUS</w:t>
      </w:r>
    </w:p>
    <w:p w14:paraId="539539F7" w14:textId="77777777" w:rsidR="00560CA8" w:rsidRPr="00B07F42" w:rsidRDefault="00560CA8" w:rsidP="00560CA8">
      <w:pPr>
        <w:pStyle w:val="Sraopastraipa"/>
        <w:tabs>
          <w:tab w:val="left" w:pos="426"/>
        </w:tabs>
        <w:ind w:left="0"/>
        <w:jc w:val="center"/>
        <w:rPr>
          <w:b/>
          <w:caps/>
          <w:color w:val="000000"/>
        </w:rPr>
      </w:pPr>
      <w:r w:rsidRPr="00B07F42">
        <w:rPr>
          <w:b/>
          <w:color w:val="000000"/>
        </w:rPr>
        <w:t>MĖNESINIO ATLYGINIMO UŽ UGDYMO SĄLYGŲ TENKINIMĄ</w:t>
      </w:r>
      <w:r w:rsidRPr="00B07F42">
        <w:rPr>
          <w:b/>
          <w:caps/>
          <w:color w:val="000000"/>
        </w:rPr>
        <w:t xml:space="preserve"> lengvatų taikymas IR TAM BŪTINŲ dokumentų pateikimas</w:t>
      </w:r>
    </w:p>
    <w:p w14:paraId="1EDD883B" w14:textId="77777777" w:rsidR="0064078C" w:rsidRPr="00B07F42" w:rsidRDefault="0064078C" w:rsidP="0054772D">
      <w:pPr>
        <w:tabs>
          <w:tab w:val="left" w:pos="0"/>
          <w:tab w:val="left" w:pos="180"/>
          <w:tab w:val="left" w:pos="720"/>
          <w:tab w:val="left" w:pos="810"/>
          <w:tab w:val="left" w:pos="900"/>
          <w:tab w:val="left" w:pos="1560"/>
        </w:tabs>
        <w:autoSpaceDE w:val="0"/>
        <w:autoSpaceDN w:val="0"/>
        <w:adjustRightInd w:val="0"/>
        <w:spacing w:line="276" w:lineRule="auto"/>
        <w:jc w:val="both"/>
        <w:rPr>
          <w:color w:val="000000"/>
          <w:sz w:val="24"/>
          <w:szCs w:val="24"/>
          <w:lang w:val="lt-LT"/>
        </w:rPr>
      </w:pPr>
    </w:p>
    <w:p w14:paraId="33C00E8F" w14:textId="77777777" w:rsidR="0064078C" w:rsidRPr="00B07F42" w:rsidRDefault="00D96773" w:rsidP="00081D3A">
      <w:pPr>
        <w:tabs>
          <w:tab w:val="left" w:pos="0"/>
          <w:tab w:val="left" w:pos="180"/>
          <w:tab w:val="left" w:pos="810"/>
          <w:tab w:val="left" w:pos="900"/>
          <w:tab w:val="left" w:pos="993"/>
          <w:tab w:val="left" w:pos="1560"/>
        </w:tabs>
        <w:autoSpaceDE w:val="0"/>
        <w:autoSpaceDN w:val="0"/>
        <w:adjustRightInd w:val="0"/>
        <w:spacing w:line="276" w:lineRule="auto"/>
        <w:jc w:val="both"/>
        <w:rPr>
          <w:color w:val="000000"/>
          <w:sz w:val="24"/>
          <w:szCs w:val="24"/>
          <w:lang w:val="lt-LT"/>
        </w:rPr>
      </w:pPr>
      <w:r w:rsidRPr="00B07F42">
        <w:rPr>
          <w:b/>
          <w:bCs/>
          <w:color w:val="000000"/>
          <w:sz w:val="24"/>
          <w:szCs w:val="24"/>
          <w:lang w:val="lt-LT"/>
        </w:rPr>
        <w:tab/>
      </w:r>
      <w:r w:rsidRPr="00B07F42">
        <w:rPr>
          <w:b/>
          <w:bCs/>
          <w:color w:val="000000"/>
          <w:sz w:val="24"/>
          <w:szCs w:val="24"/>
          <w:lang w:val="lt-LT"/>
        </w:rPr>
        <w:tab/>
      </w:r>
      <w:r w:rsidRPr="00B07F42">
        <w:rPr>
          <w:b/>
          <w:bCs/>
          <w:color w:val="000000"/>
          <w:sz w:val="24"/>
          <w:szCs w:val="24"/>
          <w:lang w:val="lt-LT"/>
        </w:rPr>
        <w:tab/>
      </w:r>
      <w:r w:rsidR="00632646" w:rsidRPr="00B07F42">
        <w:rPr>
          <w:color w:val="000000"/>
          <w:sz w:val="24"/>
          <w:szCs w:val="24"/>
          <w:lang w:val="lt-LT"/>
        </w:rPr>
        <w:t>2</w:t>
      </w:r>
      <w:r w:rsidR="00927AD6">
        <w:rPr>
          <w:color w:val="000000"/>
          <w:sz w:val="24"/>
          <w:szCs w:val="24"/>
          <w:lang w:val="lt-LT"/>
        </w:rPr>
        <w:t>3</w:t>
      </w:r>
      <w:r w:rsidR="0093616E" w:rsidRPr="00B07F42">
        <w:rPr>
          <w:color w:val="000000"/>
          <w:sz w:val="24"/>
          <w:szCs w:val="24"/>
          <w:lang w:val="lt-LT"/>
        </w:rPr>
        <w:t xml:space="preserve">. </w:t>
      </w:r>
      <w:r w:rsidR="00E60C64" w:rsidRPr="00B07F42">
        <w:rPr>
          <w:color w:val="000000"/>
          <w:sz w:val="24"/>
          <w:szCs w:val="24"/>
          <w:lang w:val="lt-LT"/>
        </w:rPr>
        <w:t>Mėnesini</w:t>
      </w:r>
      <w:r w:rsidR="00077F88" w:rsidRPr="00B07F42">
        <w:rPr>
          <w:color w:val="000000"/>
          <w:sz w:val="24"/>
          <w:szCs w:val="24"/>
          <w:lang w:val="lt-LT"/>
        </w:rPr>
        <w:t>o</w:t>
      </w:r>
      <w:r w:rsidR="00E60C64" w:rsidRPr="00B07F42">
        <w:rPr>
          <w:color w:val="000000"/>
          <w:sz w:val="24"/>
          <w:szCs w:val="24"/>
          <w:lang w:val="lt-LT"/>
        </w:rPr>
        <w:t xml:space="preserve"> atlyginim</w:t>
      </w:r>
      <w:r w:rsidR="00077F88" w:rsidRPr="00B07F42">
        <w:rPr>
          <w:color w:val="000000"/>
          <w:sz w:val="24"/>
          <w:szCs w:val="24"/>
          <w:lang w:val="lt-LT"/>
        </w:rPr>
        <w:t>o</w:t>
      </w:r>
      <w:r w:rsidR="00E60C64" w:rsidRPr="00B07F42">
        <w:rPr>
          <w:color w:val="000000"/>
          <w:sz w:val="24"/>
          <w:szCs w:val="24"/>
          <w:lang w:val="lt-LT"/>
        </w:rPr>
        <w:t xml:space="preserve"> už ugdymo sąlygų tenkinimą</w:t>
      </w:r>
      <w:r w:rsidR="0064078C" w:rsidRPr="00B07F42">
        <w:rPr>
          <w:color w:val="000000"/>
          <w:sz w:val="24"/>
          <w:szCs w:val="24"/>
          <w:lang w:val="lt-LT"/>
        </w:rPr>
        <w:t>, tėvai nemoka:</w:t>
      </w:r>
    </w:p>
    <w:p w14:paraId="69FB5698" w14:textId="77777777" w:rsidR="00E60C64" w:rsidRPr="00B07F42" w:rsidRDefault="00E60C64" w:rsidP="00081D3A">
      <w:pPr>
        <w:tabs>
          <w:tab w:val="left" w:pos="0"/>
          <w:tab w:val="left" w:pos="180"/>
          <w:tab w:val="left" w:pos="810"/>
          <w:tab w:val="left" w:pos="900"/>
          <w:tab w:val="left" w:pos="993"/>
          <w:tab w:val="left" w:pos="1560"/>
        </w:tabs>
        <w:autoSpaceDE w:val="0"/>
        <w:autoSpaceDN w:val="0"/>
        <w:adjustRightInd w:val="0"/>
        <w:jc w:val="both"/>
        <w:rPr>
          <w:color w:val="000000"/>
          <w:sz w:val="24"/>
          <w:szCs w:val="24"/>
          <w:lang w:val="lt-LT"/>
        </w:rPr>
      </w:pPr>
      <w:r w:rsidRPr="00B07F42">
        <w:rPr>
          <w:color w:val="000000"/>
          <w:sz w:val="24"/>
          <w:szCs w:val="24"/>
          <w:lang w:val="lt-LT"/>
        </w:rPr>
        <w:tab/>
      </w:r>
      <w:r w:rsidR="00D96773" w:rsidRPr="00B07F42">
        <w:rPr>
          <w:color w:val="000000"/>
          <w:sz w:val="24"/>
          <w:szCs w:val="24"/>
          <w:lang w:val="lt-LT"/>
        </w:rPr>
        <w:tab/>
      </w:r>
      <w:r w:rsidR="00D96773" w:rsidRPr="00B07F42">
        <w:rPr>
          <w:color w:val="000000"/>
          <w:sz w:val="24"/>
          <w:szCs w:val="24"/>
          <w:lang w:val="lt-LT"/>
        </w:rPr>
        <w:tab/>
      </w:r>
      <w:r w:rsidR="00632646" w:rsidRPr="00B07F42">
        <w:rPr>
          <w:color w:val="000000"/>
          <w:sz w:val="24"/>
          <w:szCs w:val="24"/>
          <w:lang w:val="lt-LT"/>
        </w:rPr>
        <w:t>2</w:t>
      </w:r>
      <w:r w:rsidR="00927AD6">
        <w:rPr>
          <w:color w:val="000000"/>
          <w:sz w:val="24"/>
          <w:szCs w:val="24"/>
          <w:lang w:val="lt-LT"/>
        </w:rPr>
        <w:t>3</w:t>
      </w:r>
      <w:r w:rsidR="0093616E" w:rsidRPr="00B07F42">
        <w:rPr>
          <w:color w:val="000000"/>
          <w:sz w:val="24"/>
          <w:szCs w:val="24"/>
          <w:lang w:val="lt-LT"/>
        </w:rPr>
        <w:t xml:space="preserve">.1. </w:t>
      </w:r>
      <w:r w:rsidRPr="00B07F42">
        <w:rPr>
          <w:color w:val="000000"/>
          <w:sz w:val="24"/>
          <w:szCs w:val="24"/>
          <w:lang w:val="lt-LT"/>
        </w:rPr>
        <w:t>kai vaikui paskirtas privalomas ikimokyklinis ugdymas</w:t>
      </w:r>
      <w:r w:rsidR="0051532C" w:rsidRPr="00B07F42">
        <w:rPr>
          <w:color w:val="000000"/>
          <w:sz w:val="24"/>
          <w:szCs w:val="24"/>
          <w:lang w:val="lt-LT"/>
        </w:rPr>
        <w:t>,</w:t>
      </w:r>
      <w:r w:rsidR="0051532C" w:rsidRPr="00B07F42">
        <w:rPr>
          <w:rFonts w:eastAsia="Times New Roman" w:cs="Times New Roman"/>
          <w:color w:val="000000"/>
          <w:sz w:val="24"/>
          <w:szCs w:val="24"/>
          <w:lang w:val="lt-LT"/>
        </w:rPr>
        <w:t xml:space="preserve"> pateikus prašymą ir Savivaldybės administracijos direktoriaus įsakymo kopiją</w:t>
      </w:r>
      <w:r w:rsidRPr="00B07F42">
        <w:rPr>
          <w:color w:val="000000"/>
          <w:sz w:val="24"/>
          <w:szCs w:val="24"/>
          <w:lang w:val="lt-LT"/>
        </w:rPr>
        <w:t>;</w:t>
      </w:r>
    </w:p>
    <w:p w14:paraId="6A35EC78" w14:textId="77777777" w:rsidR="00E60C64" w:rsidRPr="00B07F42" w:rsidRDefault="0093616E" w:rsidP="00081D3A">
      <w:pPr>
        <w:tabs>
          <w:tab w:val="left" w:pos="0"/>
          <w:tab w:val="left" w:pos="180"/>
          <w:tab w:val="left" w:pos="810"/>
          <w:tab w:val="left" w:pos="900"/>
          <w:tab w:val="left" w:pos="993"/>
          <w:tab w:val="left" w:pos="1560"/>
        </w:tabs>
        <w:autoSpaceDE w:val="0"/>
        <w:autoSpaceDN w:val="0"/>
        <w:adjustRightInd w:val="0"/>
        <w:spacing w:line="276" w:lineRule="auto"/>
        <w:jc w:val="both"/>
        <w:rPr>
          <w:rFonts w:eastAsia="Times New Roman" w:cs="Times New Roman"/>
          <w:color w:val="000000"/>
          <w:sz w:val="24"/>
          <w:szCs w:val="24"/>
          <w:lang w:val="lt-LT"/>
        </w:rPr>
      </w:pPr>
      <w:r w:rsidRPr="00B07F42">
        <w:rPr>
          <w:rFonts w:eastAsia="Times New Roman" w:cs="Times New Roman"/>
          <w:color w:val="000000"/>
          <w:sz w:val="24"/>
          <w:szCs w:val="24"/>
          <w:lang w:val="lt-LT"/>
        </w:rPr>
        <w:tab/>
      </w:r>
      <w:r w:rsidRPr="00B07F42">
        <w:rPr>
          <w:rFonts w:eastAsia="Times New Roman" w:cs="Times New Roman"/>
          <w:color w:val="000000"/>
          <w:sz w:val="24"/>
          <w:szCs w:val="24"/>
          <w:lang w:val="lt-LT"/>
        </w:rPr>
        <w:tab/>
        <w:t xml:space="preserve"> </w:t>
      </w:r>
      <w:r w:rsidR="00632646" w:rsidRPr="00B07F42">
        <w:rPr>
          <w:rFonts w:eastAsia="Times New Roman" w:cs="Times New Roman"/>
          <w:color w:val="000000"/>
          <w:sz w:val="24"/>
          <w:szCs w:val="24"/>
          <w:lang w:val="lt-LT"/>
        </w:rPr>
        <w:t>2</w:t>
      </w:r>
      <w:r w:rsidR="00927AD6">
        <w:rPr>
          <w:rFonts w:eastAsia="Times New Roman" w:cs="Times New Roman"/>
          <w:color w:val="000000"/>
          <w:sz w:val="24"/>
          <w:szCs w:val="24"/>
          <w:lang w:val="lt-LT"/>
        </w:rPr>
        <w:t>3</w:t>
      </w:r>
      <w:r w:rsidR="00D97E69" w:rsidRPr="00B07F42">
        <w:rPr>
          <w:rFonts w:eastAsia="Times New Roman" w:cs="Times New Roman"/>
          <w:color w:val="000000"/>
          <w:sz w:val="24"/>
          <w:szCs w:val="24"/>
          <w:lang w:val="lt-LT"/>
        </w:rPr>
        <w:t>.</w:t>
      </w:r>
      <w:r w:rsidRPr="00B07F42">
        <w:rPr>
          <w:rFonts w:eastAsia="Times New Roman" w:cs="Times New Roman"/>
          <w:color w:val="000000"/>
          <w:sz w:val="24"/>
          <w:szCs w:val="24"/>
          <w:lang w:val="lt-LT"/>
        </w:rPr>
        <w:t xml:space="preserve">2. </w:t>
      </w:r>
      <w:bookmarkStart w:id="6" w:name="_Hlk99436880"/>
      <w:r w:rsidRPr="00B07F42">
        <w:rPr>
          <w:rFonts w:eastAsia="Times New Roman" w:cs="Times New Roman"/>
          <w:color w:val="000000"/>
          <w:sz w:val="24"/>
          <w:szCs w:val="24"/>
          <w:lang w:val="lt-LT"/>
        </w:rPr>
        <w:t>l</w:t>
      </w:r>
      <w:r w:rsidR="00E60C64" w:rsidRPr="00B07F42">
        <w:rPr>
          <w:rFonts w:eastAsia="Times New Roman" w:cs="Times New Roman"/>
          <w:color w:val="000000"/>
          <w:sz w:val="24"/>
          <w:szCs w:val="24"/>
          <w:lang w:val="lt-LT"/>
        </w:rPr>
        <w:t>aikino švietimo įstaigos uždarymo vasaros laikotarpiu ar remonto darbų metu, jei įstaiga birželio, liepos ir (ar) rugpjūčio mėnesiais negali suteikti,  ikimokyklinio ir priešmokyklinio ugdymo paslaugų</w:t>
      </w:r>
      <w:r w:rsidR="00560CA8" w:rsidRPr="00B07F42">
        <w:rPr>
          <w:color w:val="000000"/>
          <w:sz w:val="24"/>
          <w:szCs w:val="24"/>
          <w:lang w:val="lt-LT"/>
        </w:rPr>
        <w:t xml:space="preserve"> (jei vaikas laikinai vasarą lanko kitą įstaigą, moka šį mokestį kitoje įstaigoje);</w:t>
      </w:r>
    </w:p>
    <w:bookmarkEnd w:id="6"/>
    <w:p w14:paraId="31BD9CF9" w14:textId="77777777" w:rsidR="00F52BEC" w:rsidRPr="00B07F42" w:rsidRDefault="0093616E" w:rsidP="00081D3A">
      <w:pPr>
        <w:tabs>
          <w:tab w:val="left" w:pos="851"/>
        </w:tabs>
        <w:spacing w:line="276" w:lineRule="auto"/>
        <w:jc w:val="both"/>
        <w:rPr>
          <w:color w:val="000000"/>
          <w:sz w:val="24"/>
          <w:szCs w:val="24"/>
          <w:lang w:val="lt-LT"/>
        </w:rPr>
      </w:pPr>
      <w:r w:rsidRPr="00B07F42">
        <w:rPr>
          <w:color w:val="000000"/>
          <w:sz w:val="24"/>
          <w:szCs w:val="24"/>
          <w:lang w:val="lt-LT"/>
        </w:rPr>
        <w:tab/>
        <w:t xml:space="preserve"> </w:t>
      </w:r>
      <w:r w:rsidR="00632646" w:rsidRPr="00B07F42">
        <w:rPr>
          <w:color w:val="000000"/>
          <w:sz w:val="24"/>
          <w:szCs w:val="24"/>
          <w:lang w:val="lt-LT"/>
        </w:rPr>
        <w:t>2</w:t>
      </w:r>
      <w:r w:rsidR="00927AD6">
        <w:rPr>
          <w:color w:val="000000"/>
          <w:sz w:val="24"/>
          <w:szCs w:val="24"/>
          <w:lang w:val="lt-LT"/>
        </w:rPr>
        <w:t>3</w:t>
      </w:r>
      <w:r w:rsidR="0064078C" w:rsidRPr="00B07F42">
        <w:rPr>
          <w:color w:val="000000"/>
          <w:sz w:val="24"/>
          <w:szCs w:val="24"/>
          <w:lang w:val="lt-LT"/>
        </w:rPr>
        <w:t xml:space="preserve">.3. </w:t>
      </w:r>
      <w:r w:rsidR="008952FE" w:rsidRPr="00B07F42">
        <w:rPr>
          <w:color w:val="000000"/>
          <w:sz w:val="24"/>
          <w:szCs w:val="24"/>
          <w:lang w:val="lt-LT"/>
        </w:rPr>
        <w:t>vadovaujantis Lietuvos Respublikos Vyriausybės nutarimu visoje šalyje paskelbiama valstybės lygio ekstremalioji situacija ir/ar visoje šalyje ar Savivaldybėje paskelbiamas karantinas ir nutraukiamas arba ribojamas ikimokyklinio ugdymo programos vykdymas kasdieniu (kontaktiniu) ugdymo proceso organizavimo būdu ir vaikas nelanko švietimo įstaigos</w:t>
      </w:r>
      <w:r w:rsidRPr="00B07F42">
        <w:rPr>
          <w:color w:val="000000"/>
          <w:sz w:val="24"/>
          <w:szCs w:val="24"/>
          <w:lang w:val="lt-LT"/>
        </w:rPr>
        <w:t>;</w:t>
      </w:r>
    </w:p>
    <w:p w14:paraId="523BCD14" w14:textId="77777777" w:rsidR="0026618E" w:rsidRPr="00B07F42" w:rsidRDefault="0093616E" w:rsidP="00081D3A">
      <w:pPr>
        <w:tabs>
          <w:tab w:val="left" w:pos="993"/>
          <w:tab w:val="left" w:pos="1234"/>
          <w:tab w:val="left" w:pos="1418"/>
          <w:tab w:val="left" w:pos="1560"/>
        </w:tabs>
        <w:spacing w:line="276" w:lineRule="auto"/>
        <w:ind w:firstLine="709"/>
        <w:jc w:val="both"/>
        <w:rPr>
          <w:color w:val="000000"/>
          <w:sz w:val="24"/>
          <w:szCs w:val="24"/>
          <w:lang w:val="lt-LT"/>
        </w:rPr>
      </w:pPr>
      <w:r w:rsidRPr="00B07F42">
        <w:rPr>
          <w:color w:val="000000"/>
          <w:sz w:val="24"/>
          <w:szCs w:val="24"/>
          <w:lang w:val="lt-LT"/>
        </w:rPr>
        <w:t xml:space="preserve"> </w:t>
      </w:r>
      <w:r w:rsidR="00081D3A" w:rsidRPr="00B07F42">
        <w:rPr>
          <w:color w:val="000000"/>
          <w:sz w:val="24"/>
          <w:szCs w:val="24"/>
          <w:lang w:val="lt-LT"/>
        </w:rPr>
        <w:t xml:space="preserve"> </w:t>
      </w:r>
      <w:r w:rsidRPr="00B07F42">
        <w:rPr>
          <w:color w:val="000000"/>
          <w:sz w:val="24"/>
          <w:szCs w:val="24"/>
          <w:lang w:val="lt-LT"/>
        </w:rPr>
        <w:t xml:space="preserve"> </w:t>
      </w:r>
      <w:r w:rsidR="00632646" w:rsidRPr="00B07F42">
        <w:rPr>
          <w:color w:val="000000"/>
          <w:sz w:val="24"/>
          <w:szCs w:val="24"/>
          <w:lang w:val="lt-LT"/>
        </w:rPr>
        <w:t>2</w:t>
      </w:r>
      <w:r w:rsidR="00927AD6">
        <w:rPr>
          <w:color w:val="000000"/>
          <w:sz w:val="24"/>
          <w:szCs w:val="24"/>
          <w:lang w:val="lt-LT"/>
        </w:rPr>
        <w:t>3</w:t>
      </w:r>
      <w:r w:rsidR="0064078C" w:rsidRPr="00B07F42">
        <w:rPr>
          <w:color w:val="000000"/>
          <w:sz w:val="24"/>
          <w:szCs w:val="24"/>
          <w:lang w:val="lt-LT"/>
        </w:rPr>
        <w:t xml:space="preserve">.4. </w:t>
      </w:r>
      <w:r w:rsidR="0026618E" w:rsidRPr="00B07F42">
        <w:rPr>
          <w:color w:val="000000"/>
          <w:sz w:val="24"/>
          <w:szCs w:val="24"/>
          <w:lang w:val="lt-LT"/>
        </w:rPr>
        <w:tab/>
        <w:t xml:space="preserve">kai priešmokyklinio ugdymo grupės modelis </w:t>
      </w:r>
      <w:r w:rsidR="00C75858" w:rsidRPr="00B07F42">
        <w:rPr>
          <w:color w:val="000000"/>
          <w:sz w:val="24"/>
          <w:szCs w:val="24"/>
          <w:lang w:val="lt-LT"/>
        </w:rPr>
        <w:t>tik</w:t>
      </w:r>
      <w:r w:rsidR="0026618E" w:rsidRPr="00B07F42">
        <w:rPr>
          <w:color w:val="000000"/>
          <w:sz w:val="24"/>
          <w:szCs w:val="24"/>
          <w:lang w:val="lt-LT"/>
        </w:rPr>
        <w:t xml:space="preserve"> 4 val</w:t>
      </w:r>
      <w:r w:rsidR="00FF7532" w:rsidRPr="00B07F42">
        <w:rPr>
          <w:color w:val="000000"/>
          <w:sz w:val="24"/>
          <w:szCs w:val="24"/>
          <w:lang w:val="lt-LT"/>
        </w:rPr>
        <w:t xml:space="preserve">andos </w:t>
      </w:r>
      <w:r w:rsidR="0026618E" w:rsidRPr="00B07F42">
        <w:rPr>
          <w:color w:val="000000"/>
          <w:sz w:val="24"/>
          <w:szCs w:val="24"/>
          <w:lang w:val="lt-LT"/>
        </w:rPr>
        <w:t xml:space="preserve">per </w:t>
      </w:r>
      <w:r w:rsidR="003F78BA" w:rsidRPr="00B07F42">
        <w:rPr>
          <w:color w:val="000000"/>
          <w:sz w:val="24"/>
          <w:szCs w:val="24"/>
          <w:lang w:val="lt-LT"/>
        </w:rPr>
        <w:t>dieną</w:t>
      </w:r>
      <w:r w:rsidR="00582EBC" w:rsidRPr="00B07F42">
        <w:rPr>
          <w:color w:val="000000"/>
          <w:sz w:val="24"/>
          <w:szCs w:val="24"/>
          <w:lang w:val="lt-LT"/>
        </w:rPr>
        <w:t xml:space="preserve">. </w:t>
      </w:r>
    </w:p>
    <w:p w14:paraId="5B376330" w14:textId="64C88D57" w:rsidR="001532B3" w:rsidRDefault="00081D3A" w:rsidP="00081D3A">
      <w:pPr>
        <w:tabs>
          <w:tab w:val="left" w:pos="993"/>
          <w:tab w:val="left" w:pos="1234"/>
        </w:tabs>
        <w:spacing w:line="276" w:lineRule="auto"/>
        <w:ind w:firstLine="709"/>
        <w:jc w:val="both"/>
        <w:rPr>
          <w:color w:val="000000"/>
          <w:lang w:val="lt-LT"/>
        </w:rPr>
      </w:pPr>
      <w:r w:rsidRPr="00B07F42">
        <w:rPr>
          <w:color w:val="000000"/>
          <w:sz w:val="24"/>
          <w:szCs w:val="24"/>
          <w:lang w:val="lt-LT"/>
        </w:rPr>
        <w:t xml:space="preserve"> </w:t>
      </w:r>
      <w:r w:rsidR="001532B3" w:rsidRPr="00B07F42">
        <w:rPr>
          <w:color w:val="000000"/>
          <w:sz w:val="24"/>
          <w:szCs w:val="24"/>
          <w:lang w:val="lt-LT"/>
        </w:rPr>
        <w:t xml:space="preserve">  2</w:t>
      </w:r>
      <w:r w:rsidR="00927AD6">
        <w:rPr>
          <w:color w:val="000000"/>
          <w:sz w:val="24"/>
          <w:szCs w:val="24"/>
          <w:lang w:val="lt-LT"/>
        </w:rPr>
        <w:t>3</w:t>
      </w:r>
      <w:r w:rsidR="001532B3" w:rsidRPr="00B07F42">
        <w:rPr>
          <w:color w:val="000000"/>
          <w:sz w:val="24"/>
          <w:szCs w:val="24"/>
          <w:lang w:val="lt-LT"/>
        </w:rPr>
        <w:t>.5. kai vaikas, vasaros laikotarpiu</w:t>
      </w:r>
      <w:r w:rsidR="00717628" w:rsidRPr="00B07F42">
        <w:rPr>
          <w:color w:val="000000"/>
          <w:sz w:val="24"/>
          <w:szCs w:val="24"/>
          <w:lang w:val="lt-LT"/>
        </w:rPr>
        <w:t xml:space="preserve"> </w:t>
      </w:r>
      <w:r w:rsidR="00D97E69" w:rsidRPr="00B07F42">
        <w:rPr>
          <w:color w:val="000000"/>
          <w:sz w:val="24"/>
          <w:szCs w:val="24"/>
          <w:lang w:val="lt-LT"/>
        </w:rPr>
        <w:t>(birželio, liepos ar rugpjūčio mėn.)</w:t>
      </w:r>
      <w:r w:rsidR="001532B3" w:rsidRPr="00B07F42">
        <w:rPr>
          <w:color w:val="000000"/>
          <w:sz w:val="24"/>
          <w:szCs w:val="24"/>
          <w:lang w:val="lt-LT"/>
        </w:rPr>
        <w:t xml:space="preserve"> nelanko švietimo įstaigos visą mėnesį.</w:t>
      </w:r>
      <w:r w:rsidR="00FF7532" w:rsidRPr="00DE5F0F">
        <w:rPr>
          <w:color w:val="000000"/>
          <w:lang w:val="lt-LT"/>
        </w:rPr>
        <w:t xml:space="preserve"> </w:t>
      </w:r>
    </w:p>
    <w:p w14:paraId="7CE31DF1" w14:textId="30009080" w:rsidR="00D27A1F" w:rsidRDefault="00D27A1F" w:rsidP="00081D3A">
      <w:pPr>
        <w:tabs>
          <w:tab w:val="left" w:pos="993"/>
          <w:tab w:val="left" w:pos="1234"/>
        </w:tabs>
        <w:spacing w:line="276" w:lineRule="auto"/>
        <w:ind w:firstLine="709"/>
        <w:jc w:val="both"/>
        <w:rPr>
          <w:color w:val="000000"/>
          <w:lang w:val="lt-LT"/>
        </w:rPr>
      </w:pPr>
    </w:p>
    <w:p w14:paraId="20B45259" w14:textId="40C7DDA0" w:rsidR="00D27A1F" w:rsidRDefault="00D27A1F" w:rsidP="00081D3A">
      <w:pPr>
        <w:tabs>
          <w:tab w:val="left" w:pos="993"/>
          <w:tab w:val="left" w:pos="1234"/>
        </w:tabs>
        <w:spacing w:line="276" w:lineRule="auto"/>
        <w:ind w:firstLine="709"/>
        <w:jc w:val="both"/>
        <w:rPr>
          <w:color w:val="000000"/>
          <w:lang w:val="lt-LT"/>
        </w:rPr>
      </w:pPr>
    </w:p>
    <w:p w14:paraId="4E8E0CEE" w14:textId="3A92DD14" w:rsidR="00D27A1F" w:rsidRDefault="00D27A1F" w:rsidP="00081D3A">
      <w:pPr>
        <w:tabs>
          <w:tab w:val="left" w:pos="993"/>
          <w:tab w:val="left" w:pos="1234"/>
        </w:tabs>
        <w:spacing w:line="276" w:lineRule="auto"/>
        <w:ind w:firstLine="709"/>
        <w:jc w:val="both"/>
        <w:rPr>
          <w:color w:val="000000"/>
          <w:lang w:val="lt-LT"/>
        </w:rPr>
      </w:pPr>
    </w:p>
    <w:p w14:paraId="2F382135" w14:textId="175EB909" w:rsidR="00D27A1F" w:rsidRDefault="00D27A1F" w:rsidP="00081D3A">
      <w:pPr>
        <w:tabs>
          <w:tab w:val="left" w:pos="993"/>
          <w:tab w:val="left" w:pos="1234"/>
        </w:tabs>
        <w:spacing w:line="276" w:lineRule="auto"/>
        <w:ind w:firstLine="709"/>
        <w:jc w:val="both"/>
        <w:rPr>
          <w:color w:val="000000"/>
          <w:lang w:val="lt-LT"/>
        </w:rPr>
      </w:pPr>
    </w:p>
    <w:p w14:paraId="27ED4C63" w14:textId="77777777" w:rsidR="00D27A1F" w:rsidRPr="00B07F42" w:rsidRDefault="00D27A1F" w:rsidP="00081D3A">
      <w:pPr>
        <w:tabs>
          <w:tab w:val="left" w:pos="993"/>
          <w:tab w:val="left" w:pos="1234"/>
        </w:tabs>
        <w:spacing w:line="276" w:lineRule="auto"/>
        <w:ind w:firstLine="709"/>
        <w:jc w:val="both"/>
        <w:rPr>
          <w:color w:val="000000"/>
          <w:sz w:val="24"/>
          <w:szCs w:val="24"/>
          <w:lang w:val="lt-LT"/>
        </w:rPr>
      </w:pPr>
    </w:p>
    <w:p w14:paraId="76E509FE" w14:textId="77777777" w:rsidR="0026618E" w:rsidRPr="0000291F" w:rsidRDefault="0026618E" w:rsidP="0026618E">
      <w:pPr>
        <w:pStyle w:val="Sraopastraipa"/>
        <w:tabs>
          <w:tab w:val="left" w:pos="810"/>
          <w:tab w:val="left" w:pos="1418"/>
          <w:tab w:val="left" w:pos="1560"/>
        </w:tabs>
        <w:autoSpaceDE w:val="0"/>
        <w:autoSpaceDN w:val="0"/>
        <w:adjustRightInd w:val="0"/>
        <w:spacing w:line="276" w:lineRule="auto"/>
        <w:ind w:left="993"/>
        <w:jc w:val="both"/>
      </w:pPr>
    </w:p>
    <w:p w14:paraId="4BBD4225" w14:textId="77777777" w:rsidR="00DB4AA5" w:rsidRPr="0000291F" w:rsidRDefault="00560CA8" w:rsidP="005F4E78">
      <w:pPr>
        <w:tabs>
          <w:tab w:val="left" w:pos="0"/>
          <w:tab w:val="left" w:pos="180"/>
          <w:tab w:val="left" w:pos="720"/>
          <w:tab w:val="left" w:pos="810"/>
          <w:tab w:val="left" w:pos="900"/>
        </w:tabs>
        <w:autoSpaceDE w:val="0"/>
        <w:autoSpaceDN w:val="0"/>
        <w:adjustRightInd w:val="0"/>
        <w:spacing w:line="276" w:lineRule="auto"/>
        <w:jc w:val="center"/>
        <w:rPr>
          <w:rFonts w:eastAsia="Times New Roman" w:cs="Times New Roman"/>
          <w:b/>
          <w:sz w:val="24"/>
          <w:szCs w:val="24"/>
          <w:lang w:val="lt-LT"/>
        </w:rPr>
      </w:pPr>
      <w:bookmarkStart w:id="7" w:name="_Hlk100046352"/>
      <w:bookmarkStart w:id="8" w:name="_Hlk100048197"/>
      <w:r w:rsidRPr="00B07F42">
        <w:rPr>
          <w:rFonts w:eastAsia="Times New Roman" w:cs="Times New Roman"/>
          <w:b/>
          <w:color w:val="000000"/>
          <w:sz w:val="24"/>
          <w:szCs w:val="24"/>
          <w:lang w:val="lt-LT"/>
        </w:rPr>
        <w:lastRenderedPageBreak/>
        <w:t xml:space="preserve">V </w:t>
      </w:r>
      <w:r w:rsidR="00DB4AA5" w:rsidRPr="00B07F42">
        <w:rPr>
          <w:rFonts w:eastAsia="Times New Roman" w:cs="Times New Roman"/>
          <w:b/>
          <w:color w:val="000000"/>
          <w:sz w:val="24"/>
          <w:szCs w:val="24"/>
          <w:lang w:val="lt-LT"/>
        </w:rPr>
        <w:t>S</w:t>
      </w:r>
      <w:r w:rsidR="00DB4AA5" w:rsidRPr="0000291F">
        <w:rPr>
          <w:rFonts w:eastAsia="Times New Roman" w:cs="Times New Roman"/>
          <w:b/>
          <w:sz w:val="24"/>
          <w:szCs w:val="24"/>
          <w:lang w:val="lt-LT"/>
        </w:rPr>
        <w:t>KYRIUS</w:t>
      </w:r>
    </w:p>
    <w:p w14:paraId="369F5C6F" w14:textId="77777777" w:rsidR="005F4E78" w:rsidRPr="0000291F" w:rsidRDefault="005F4E78" w:rsidP="005F4E78">
      <w:pPr>
        <w:tabs>
          <w:tab w:val="left" w:pos="0"/>
          <w:tab w:val="left" w:pos="180"/>
          <w:tab w:val="left" w:pos="720"/>
          <w:tab w:val="left" w:pos="810"/>
          <w:tab w:val="left" w:pos="900"/>
        </w:tabs>
        <w:autoSpaceDE w:val="0"/>
        <w:autoSpaceDN w:val="0"/>
        <w:adjustRightInd w:val="0"/>
        <w:spacing w:line="276" w:lineRule="auto"/>
        <w:jc w:val="center"/>
        <w:rPr>
          <w:rFonts w:eastAsia="Times New Roman" w:cs="Times New Roman"/>
          <w:b/>
          <w:sz w:val="24"/>
          <w:szCs w:val="24"/>
          <w:lang w:val="lt-LT"/>
        </w:rPr>
      </w:pPr>
      <w:r w:rsidRPr="0000291F">
        <w:rPr>
          <w:rFonts w:eastAsia="Times New Roman" w:cs="Times New Roman"/>
          <w:b/>
          <w:sz w:val="24"/>
          <w:szCs w:val="24"/>
          <w:lang w:val="lt-LT"/>
        </w:rPr>
        <w:t>LĖŠŲ PANAUDOJIMAS</w:t>
      </w:r>
    </w:p>
    <w:p w14:paraId="1AA9E3BF" w14:textId="77777777" w:rsidR="005F4E78" w:rsidRPr="0000291F" w:rsidRDefault="005F4E78" w:rsidP="005F4E78">
      <w:pPr>
        <w:tabs>
          <w:tab w:val="left" w:pos="0"/>
          <w:tab w:val="left" w:pos="180"/>
          <w:tab w:val="left" w:pos="720"/>
          <w:tab w:val="left" w:pos="810"/>
          <w:tab w:val="left" w:pos="900"/>
        </w:tabs>
        <w:autoSpaceDE w:val="0"/>
        <w:autoSpaceDN w:val="0"/>
        <w:adjustRightInd w:val="0"/>
        <w:spacing w:line="276" w:lineRule="auto"/>
        <w:jc w:val="center"/>
        <w:rPr>
          <w:rFonts w:eastAsia="Times New Roman" w:cs="Times New Roman"/>
          <w:b/>
          <w:color w:val="000000"/>
          <w:sz w:val="24"/>
          <w:szCs w:val="24"/>
          <w:lang w:val="lt-LT"/>
        </w:rPr>
      </w:pPr>
    </w:p>
    <w:p w14:paraId="0292CC90" w14:textId="77777777" w:rsidR="005F4E78" w:rsidRPr="00B07F42" w:rsidRDefault="0093616E" w:rsidP="0093616E">
      <w:pPr>
        <w:tabs>
          <w:tab w:val="left" w:pos="0"/>
          <w:tab w:val="left" w:pos="180"/>
          <w:tab w:val="left" w:pos="900"/>
          <w:tab w:val="left" w:pos="1418"/>
        </w:tabs>
        <w:autoSpaceDE w:val="0"/>
        <w:autoSpaceDN w:val="0"/>
        <w:adjustRightInd w:val="0"/>
        <w:spacing w:line="276" w:lineRule="auto"/>
        <w:jc w:val="both"/>
        <w:rPr>
          <w:rFonts w:eastAsia="Times New Roman" w:cs="Times New Roman"/>
          <w:color w:val="000000"/>
          <w:sz w:val="24"/>
          <w:szCs w:val="24"/>
          <w:lang w:val="lt-LT"/>
        </w:rPr>
      </w:pPr>
      <w:r w:rsidRPr="0000291F">
        <w:rPr>
          <w:rFonts w:eastAsia="Times New Roman" w:cs="Times New Roman"/>
          <w:color w:val="000000"/>
          <w:sz w:val="24"/>
          <w:szCs w:val="24"/>
          <w:lang w:val="lt-LT"/>
        </w:rPr>
        <w:tab/>
      </w:r>
      <w:r w:rsidRPr="0000291F">
        <w:rPr>
          <w:rFonts w:eastAsia="Times New Roman" w:cs="Times New Roman"/>
          <w:color w:val="000000"/>
          <w:sz w:val="24"/>
          <w:szCs w:val="24"/>
          <w:lang w:val="lt-LT"/>
        </w:rPr>
        <w:tab/>
      </w:r>
      <w:r w:rsidRPr="00B07F42">
        <w:rPr>
          <w:rFonts w:eastAsia="Times New Roman" w:cs="Times New Roman"/>
          <w:color w:val="000000"/>
          <w:sz w:val="24"/>
          <w:szCs w:val="24"/>
          <w:lang w:val="lt-LT"/>
        </w:rPr>
        <w:t>2</w:t>
      </w:r>
      <w:r w:rsidR="00927AD6">
        <w:rPr>
          <w:rFonts w:eastAsia="Times New Roman" w:cs="Times New Roman"/>
          <w:color w:val="000000"/>
          <w:sz w:val="24"/>
          <w:szCs w:val="24"/>
          <w:lang w:val="lt-LT"/>
        </w:rPr>
        <w:t>4</w:t>
      </w:r>
      <w:r w:rsidRPr="00B07F42">
        <w:rPr>
          <w:rFonts w:eastAsia="Times New Roman" w:cs="Times New Roman"/>
          <w:color w:val="000000"/>
          <w:sz w:val="24"/>
          <w:szCs w:val="24"/>
          <w:lang w:val="lt-LT"/>
        </w:rPr>
        <w:t xml:space="preserve">. </w:t>
      </w:r>
      <w:r w:rsidR="00911E3E" w:rsidRPr="00B07F42">
        <w:rPr>
          <w:rFonts w:eastAsia="Times New Roman" w:cs="Times New Roman"/>
          <w:color w:val="000000"/>
          <w:sz w:val="24"/>
          <w:szCs w:val="24"/>
          <w:lang w:val="lt-LT"/>
        </w:rPr>
        <w:t>Švietimo</w:t>
      </w:r>
      <w:r w:rsidR="005F4E78" w:rsidRPr="00B07F42">
        <w:rPr>
          <w:rFonts w:eastAsia="Times New Roman" w:cs="Times New Roman"/>
          <w:color w:val="000000"/>
          <w:sz w:val="24"/>
          <w:szCs w:val="24"/>
          <w:lang w:val="lt-LT"/>
        </w:rPr>
        <w:t xml:space="preserve"> įstaigoje, kuri teikia maitinimo paslaugas, atlyginimas už maitinimą ir ugdymo sąlygų tenkinimą surenkamas Lėšų, gautų už teikiamas paslaugas, sąskaitoje, pervedamas vadovaujantis  Savivaldybės tarybos patvirtinta Biudžeto sudarymo, vykdymo ir atskaitomybės tvarka ir naudojamas:</w:t>
      </w:r>
    </w:p>
    <w:p w14:paraId="54BE704D" w14:textId="77777777" w:rsidR="004373C7" w:rsidRPr="00B07F42" w:rsidRDefault="001F5E56" w:rsidP="001F5E56">
      <w:pPr>
        <w:pStyle w:val="Sraopastraipa"/>
        <w:tabs>
          <w:tab w:val="left" w:pos="0"/>
          <w:tab w:val="left" w:pos="18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t>2</w:t>
      </w:r>
      <w:r w:rsidR="00927AD6">
        <w:rPr>
          <w:color w:val="000000"/>
        </w:rPr>
        <w:t>4</w:t>
      </w:r>
      <w:r w:rsidRPr="00B07F42">
        <w:rPr>
          <w:color w:val="000000"/>
        </w:rPr>
        <w:t xml:space="preserve">.1. </w:t>
      </w:r>
      <w:r w:rsidR="005F4E78" w:rsidRPr="00B07F42">
        <w:rPr>
          <w:color w:val="000000"/>
        </w:rPr>
        <w:t>už maisto produktus</w:t>
      </w:r>
      <w:r w:rsidR="00146096">
        <w:rPr>
          <w:color w:val="000000"/>
        </w:rPr>
        <w:t xml:space="preserve"> – </w:t>
      </w:r>
      <w:r w:rsidR="005F4E78" w:rsidRPr="00B07F42">
        <w:rPr>
          <w:color w:val="000000"/>
        </w:rPr>
        <w:t xml:space="preserve">maisto produktų (įskaitant pridėtinės vertės mokestį) įsigijimui; </w:t>
      </w:r>
    </w:p>
    <w:p w14:paraId="28E71876" w14:textId="77777777" w:rsidR="004373C7" w:rsidRPr="00B07F42" w:rsidRDefault="001F5E56" w:rsidP="001F5E56">
      <w:pPr>
        <w:pStyle w:val="Sraopastraipa"/>
        <w:tabs>
          <w:tab w:val="left" w:pos="0"/>
          <w:tab w:val="left" w:pos="18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t>2</w:t>
      </w:r>
      <w:r w:rsidR="00927AD6">
        <w:rPr>
          <w:color w:val="000000"/>
        </w:rPr>
        <w:t>4</w:t>
      </w:r>
      <w:r w:rsidRPr="00B07F42">
        <w:rPr>
          <w:color w:val="000000"/>
        </w:rPr>
        <w:t xml:space="preserve">.2. </w:t>
      </w:r>
      <w:r w:rsidR="005F4E78" w:rsidRPr="00B07F42">
        <w:rPr>
          <w:color w:val="000000"/>
        </w:rPr>
        <w:t xml:space="preserve">maisto gamybos išlaidoms iš dalies padengti </w:t>
      </w:r>
      <w:r w:rsidR="00146096">
        <w:rPr>
          <w:color w:val="000000"/>
        </w:rPr>
        <w:t>–</w:t>
      </w:r>
      <w:r w:rsidR="005F4E78" w:rsidRPr="00B07F42">
        <w:rPr>
          <w:color w:val="000000"/>
        </w:rPr>
        <w:t xml:space="preserve"> virtuvės darbuotojų darbo užmokesčiui mokėti, komunalinėms paslaugoms; </w:t>
      </w:r>
    </w:p>
    <w:p w14:paraId="44A23338" w14:textId="77777777" w:rsidR="0060393E" w:rsidRPr="00B07F42" w:rsidRDefault="00081D3A" w:rsidP="001F5E56">
      <w:pPr>
        <w:pStyle w:val="Sraopastraipa"/>
        <w:tabs>
          <w:tab w:val="left" w:pos="0"/>
          <w:tab w:val="left" w:pos="18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r>
      <w:r w:rsidR="001F5E56" w:rsidRPr="00B07F42">
        <w:rPr>
          <w:color w:val="000000"/>
        </w:rPr>
        <w:t>2</w:t>
      </w:r>
      <w:r w:rsidR="00927AD6">
        <w:rPr>
          <w:color w:val="000000"/>
        </w:rPr>
        <w:t>4</w:t>
      </w:r>
      <w:r w:rsidR="00CB47C7" w:rsidRPr="00B07F42">
        <w:rPr>
          <w:color w:val="000000"/>
        </w:rPr>
        <w:t>.</w:t>
      </w:r>
      <w:r w:rsidR="001F5E56" w:rsidRPr="00B07F42">
        <w:rPr>
          <w:color w:val="000000"/>
        </w:rPr>
        <w:t xml:space="preserve">3. </w:t>
      </w:r>
      <w:r w:rsidR="0060393E" w:rsidRPr="00B07F42">
        <w:rPr>
          <w:color w:val="000000"/>
        </w:rPr>
        <w:t>pagal ikimokyklinio ugdymo programą už ugdymo sąlygų tenkinimą - įstaigos išlaikymo reikmėms (ugdymo  priemonėms, prekėms ir turtui įsigyti, remonto darbams atlikti, komunalinėms paslaugoms);</w:t>
      </w:r>
    </w:p>
    <w:p w14:paraId="1D93C8B5" w14:textId="77777777" w:rsidR="0060393E" w:rsidRPr="0000291F" w:rsidRDefault="001F5E56" w:rsidP="001F5E56">
      <w:pPr>
        <w:pStyle w:val="Sraopastraipa"/>
        <w:tabs>
          <w:tab w:val="left" w:pos="0"/>
          <w:tab w:val="left" w:pos="180"/>
          <w:tab w:val="left" w:pos="900"/>
          <w:tab w:val="left" w:pos="1560"/>
        </w:tabs>
        <w:autoSpaceDE w:val="0"/>
        <w:autoSpaceDN w:val="0"/>
        <w:adjustRightInd w:val="0"/>
        <w:spacing w:line="276" w:lineRule="auto"/>
        <w:ind w:left="0"/>
        <w:jc w:val="both"/>
        <w:rPr>
          <w:color w:val="000000"/>
        </w:rPr>
      </w:pPr>
      <w:r w:rsidRPr="00B07F42">
        <w:rPr>
          <w:color w:val="000000"/>
        </w:rPr>
        <w:tab/>
      </w:r>
      <w:r w:rsidRPr="00B07F42">
        <w:rPr>
          <w:color w:val="000000"/>
        </w:rPr>
        <w:tab/>
        <w:t>2</w:t>
      </w:r>
      <w:r w:rsidR="00927AD6">
        <w:rPr>
          <w:color w:val="000000"/>
        </w:rPr>
        <w:t>4</w:t>
      </w:r>
      <w:r w:rsidRPr="00B07F42">
        <w:rPr>
          <w:color w:val="000000"/>
        </w:rPr>
        <w:t xml:space="preserve">.4. </w:t>
      </w:r>
      <w:r w:rsidR="0060393E" w:rsidRPr="00B07F42">
        <w:rPr>
          <w:color w:val="000000"/>
        </w:rPr>
        <w:t>pagal priešmokyklinio ugdymo programą už ugdymo sąlygų tenkinimą: 50 proc. įstaigos išlaikymo</w:t>
      </w:r>
      <w:r w:rsidR="0060393E" w:rsidRPr="0000291F">
        <w:rPr>
          <w:color w:val="000000"/>
        </w:rPr>
        <w:t xml:space="preserve"> reikmėms (ugdymo  priemonėms, prekėms ir turtui įsigyti, remonto darbams atlikti, komunalinėms paslaugoms), 50 proc. mokytojų darbo užmokesčiui ir su juo susijusioms išmokoms mokėti.</w:t>
      </w:r>
    </w:p>
    <w:p w14:paraId="498787AB" w14:textId="77777777" w:rsidR="005F4E78" w:rsidRPr="00B07F42" w:rsidRDefault="001F5E56" w:rsidP="001F5E56">
      <w:pPr>
        <w:pStyle w:val="Sraopastraipa"/>
        <w:tabs>
          <w:tab w:val="left" w:pos="0"/>
          <w:tab w:val="left" w:pos="900"/>
          <w:tab w:val="left" w:pos="1560"/>
        </w:tabs>
        <w:autoSpaceDE w:val="0"/>
        <w:autoSpaceDN w:val="0"/>
        <w:adjustRightInd w:val="0"/>
        <w:spacing w:line="276" w:lineRule="auto"/>
        <w:ind w:left="0"/>
        <w:jc w:val="both"/>
        <w:rPr>
          <w:color w:val="000000"/>
        </w:rPr>
      </w:pPr>
      <w:r w:rsidRPr="0000291F">
        <w:rPr>
          <w:color w:val="000000"/>
        </w:rPr>
        <w:tab/>
      </w:r>
      <w:r w:rsidRPr="00B07F42">
        <w:rPr>
          <w:color w:val="000000"/>
        </w:rPr>
        <w:t>2</w:t>
      </w:r>
      <w:r w:rsidR="00927AD6">
        <w:rPr>
          <w:color w:val="000000"/>
        </w:rPr>
        <w:t>5</w:t>
      </w:r>
      <w:r w:rsidRPr="00B07F42">
        <w:rPr>
          <w:color w:val="000000"/>
        </w:rPr>
        <w:t xml:space="preserve">. </w:t>
      </w:r>
      <w:r w:rsidR="00911E3E" w:rsidRPr="00B07F42">
        <w:rPr>
          <w:color w:val="000000"/>
        </w:rPr>
        <w:t>Švietimo</w:t>
      </w:r>
      <w:r w:rsidR="005F4E78" w:rsidRPr="00B07F42">
        <w:rPr>
          <w:color w:val="000000"/>
        </w:rPr>
        <w:t xml:space="preserve"> įstaigoje, kuri neteikia maitinimo paslaugos, o yra tik tarpininkė  tarp maitinimo paslaugas teikiančio subjekto ir tėvų, lėšos surenkamos:</w:t>
      </w:r>
    </w:p>
    <w:p w14:paraId="6F6C82A3" w14:textId="77777777" w:rsidR="004373C7" w:rsidRPr="00B07F42" w:rsidRDefault="001F5E56" w:rsidP="00084C8E">
      <w:pPr>
        <w:pStyle w:val="Sraopastraipa"/>
        <w:tabs>
          <w:tab w:val="left" w:pos="720"/>
          <w:tab w:val="left" w:pos="993"/>
        </w:tabs>
        <w:autoSpaceDE w:val="0"/>
        <w:autoSpaceDN w:val="0"/>
        <w:adjustRightInd w:val="0"/>
        <w:spacing w:line="276" w:lineRule="auto"/>
        <w:ind w:left="0" w:firstLine="720"/>
        <w:jc w:val="both"/>
        <w:rPr>
          <w:color w:val="000000"/>
        </w:rPr>
      </w:pPr>
      <w:r w:rsidRPr="00B07F42">
        <w:rPr>
          <w:color w:val="000000"/>
        </w:rPr>
        <w:t xml:space="preserve">   2</w:t>
      </w:r>
      <w:r w:rsidR="00927AD6">
        <w:rPr>
          <w:color w:val="000000"/>
        </w:rPr>
        <w:t>5</w:t>
      </w:r>
      <w:r w:rsidRPr="00B07F42">
        <w:rPr>
          <w:color w:val="000000"/>
        </w:rPr>
        <w:t xml:space="preserve">.1. </w:t>
      </w:r>
      <w:r w:rsidR="005F4E78" w:rsidRPr="00B07F42">
        <w:rPr>
          <w:color w:val="000000"/>
        </w:rPr>
        <w:t>už vaikų maitinimą (maisto produktus ir gamybos išlaidoms iš dalies padengti) - Kitų lėšų sąskaitoje ir naudojamos atsiskaitymui su maitinimo paslaugas teikiančiu subjektu;</w:t>
      </w:r>
    </w:p>
    <w:p w14:paraId="30DC870D" w14:textId="77777777" w:rsidR="00C129A8" w:rsidRPr="00B07F42" w:rsidRDefault="00081D3A" w:rsidP="00081D3A">
      <w:pPr>
        <w:pStyle w:val="Sraopastraipa"/>
        <w:tabs>
          <w:tab w:val="left" w:pos="426"/>
          <w:tab w:val="left" w:pos="851"/>
          <w:tab w:val="left" w:pos="1560"/>
        </w:tabs>
        <w:autoSpaceDE w:val="0"/>
        <w:autoSpaceDN w:val="0"/>
        <w:adjustRightInd w:val="0"/>
        <w:spacing w:line="276" w:lineRule="auto"/>
        <w:ind w:left="0"/>
        <w:jc w:val="both"/>
        <w:rPr>
          <w:color w:val="000000"/>
        </w:rPr>
      </w:pPr>
      <w:bookmarkStart w:id="9" w:name="_Hlk23861820"/>
      <w:r w:rsidRPr="00B07F42">
        <w:rPr>
          <w:color w:val="000000"/>
        </w:rPr>
        <w:tab/>
      </w:r>
      <w:r w:rsidRPr="00B07F42">
        <w:rPr>
          <w:color w:val="000000"/>
        </w:rPr>
        <w:tab/>
      </w:r>
      <w:r w:rsidR="00084C8E" w:rsidRPr="00B07F42">
        <w:rPr>
          <w:color w:val="000000"/>
        </w:rPr>
        <w:t>2</w:t>
      </w:r>
      <w:r w:rsidR="00927AD6">
        <w:rPr>
          <w:color w:val="000000"/>
        </w:rPr>
        <w:t>5</w:t>
      </w:r>
      <w:r w:rsidR="00084C8E" w:rsidRPr="00B07F42">
        <w:rPr>
          <w:color w:val="000000"/>
        </w:rPr>
        <w:t xml:space="preserve">.2. </w:t>
      </w:r>
      <w:r w:rsidR="00C129A8" w:rsidRPr="00B07F42">
        <w:rPr>
          <w:color w:val="000000"/>
        </w:rPr>
        <w:t xml:space="preserve">pagal ikimokyklinio ugdymo programą </w:t>
      </w:r>
      <w:bookmarkEnd w:id="9"/>
      <w:r w:rsidR="005F4E78" w:rsidRPr="00B07F42">
        <w:rPr>
          <w:color w:val="000000"/>
        </w:rPr>
        <w:t xml:space="preserve">už ugdymo sąlygų tenkinimą  - Lėšų, gautų už įstaigos teikiamas paslaugas,  sąskaitoje, pervedamos vadovaujantis  Savivaldybės tarybos patvirtinta Biudžeto sudarymo, vykdymo ir atskaitomybės tvarka ir naudojamos įstaigos </w:t>
      </w:r>
      <w:bookmarkStart w:id="10" w:name="_Hlk23861739"/>
      <w:r w:rsidR="005F4E78" w:rsidRPr="00B07F42">
        <w:rPr>
          <w:color w:val="000000"/>
        </w:rPr>
        <w:t xml:space="preserve">išlaikymo </w:t>
      </w:r>
      <w:r w:rsidR="005F4E78" w:rsidRPr="006B2A54">
        <w:rPr>
          <w:color w:val="000000"/>
        </w:rPr>
        <w:t>reikmėms (</w:t>
      </w:r>
      <w:r w:rsidR="00D00DEC" w:rsidRPr="006B2A54">
        <w:rPr>
          <w:color w:val="000000"/>
        </w:rPr>
        <w:t xml:space="preserve">ugdymo  priemonėms, </w:t>
      </w:r>
      <w:r w:rsidR="005F4E78" w:rsidRPr="006B2A54">
        <w:rPr>
          <w:color w:val="000000"/>
        </w:rPr>
        <w:t>prekėms ir turtui įsigyti, remonto darbams atlikti, komunalinėms paslaugoms)</w:t>
      </w:r>
      <w:r w:rsidR="00C129A8" w:rsidRPr="006B2A54">
        <w:rPr>
          <w:color w:val="000000"/>
        </w:rPr>
        <w:t>;</w:t>
      </w:r>
    </w:p>
    <w:p w14:paraId="1735BD7D" w14:textId="77777777" w:rsidR="00C129A8" w:rsidRPr="00B07F42" w:rsidRDefault="00084C8E" w:rsidP="00081D3A">
      <w:pPr>
        <w:pStyle w:val="Sraopastraipa"/>
        <w:tabs>
          <w:tab w:val="left" w:pos="426"/>
          <w:tab w:val="left" w:pos="851"/>
          <w:tab w:val="left" w:pos="1560"/>
        </w:tabs>
        <w:autoSpaceDE w:val="0"/>
        <w:autoSpaceDN w:val="0"/>
        <w:adjustRightInd w:val="0"/>
        <w:spacing w:line="276" w:lineRule="auto"/>
        <w:ind w:left="0"/>
        <w:jc w:val="both"/>
        <w:rPr>
          <w:color w:val="000000"/>
        </w:rPr>
      </w:pPr>
      <w:bookmarkStart w:id="11" w:name="_Hlk23861873"/>
      <w:bookmarkEnd w:id="10"/>
      <w:r w:rsidRPr="00B07F42">
        <w:rPr>
          <w:color w:val="000000"/>
        </w:rPr>
        <w:tab/>
      </w:r>
      <w:r w:rsidRPr="00B07F42">
        <w:rPr>
          <w:color w:val="000000"/>
        </w:rPr>
        <w:tab/>
        <w:t>2</w:t>
      </w:r>
      <w:r w:rsidR="00927AD6">
        <w:rPr>
          <w:color w:val="000000"/>
        </w:rPr>
        <w:t>5</w:t>
      </w:r>
      <w:r w:rsidRPr="00B07F42">
        <w:rPr>
          <w:color w:val="000000"/>
        </w:rPr>
        <w:t xml:space="preserve">.3. </w:t>
      </w:r>
      <w:r w:rsidR="00C129A8" w:rsidRPr="00B07F42">
        <w:rPr>
          <w:color w:val="000000"/>
        </w:rPr>
        <w:t>pagal priešmokyklinio ugdymo programą už ugdymo sąlygų tenkinimą  - Lėšų, gautų už įstaigos teikiamas paslaugas,  sąskaitoje, pervedamos vadovaujantis  Savivaldybės tarybos patvirtinta Biudžeto sudarymo, vykdymo ir atskaitomybės tvarka ir naudojamos: 50 proc. įstaigos išlaikymo reikmėms (ugdymo  priemonėms, prekėms ir turtui įsigyti, remonto darbams atlikti, komunalinėms paslaugoms), 50 proc. mokytojų darbo užmokesčiui ir su juo susijusioms išmokoms mokėti.</w:t>
      </w:r>
    </w:p>
    <w:bookmarkEnd w:id="11"/>
    <w:p w14:paraId="03B32DFE" w14:textId="77777777" w:rsidR="004373C7" w:rsidRPr="00B07F42" w:rsidRDefault="00084C8E" w:rsidP="00084C8E">
      <w:pPr>
        <w:pStyle w:val="Sraopastraipa"/>
        <w:tabs>
          <w:tab w:val="left" w:pos="851"/>
          <w:tab w:val="left" w:pos="1560"/>
        </w:tabs>
        <w:autoSpaceDE w:val="0"/>
        <w:autoSpaceDN w:val="0"/>
        <w:adjustRightInd w:val="0"/>
        <w:spacing w:line="276" w:lineRule="auto"/>
        <w:ind w:left="0"/>
        <w:jc w:val="both"/>
        <w:rPr>
          <w:color w:val="000000"/>
        </w:rPr>
      </w:pPr>
      <w:r w:rsidRPr="00B07F42">
        <w:rPr>
          <w:color w:val="000000"/>
        </w:rPr>
        <w:tab/>
        <w:t>2</w:t>
      </w:r>
      <w:r w:rsidR="00927AD6">
        <w:rPr>
          <w:color w:val="000000"/>
        </w:rPr>
        <w:t>6</w:t>
      </w:r>
      <w:r w:rsidRPr="00B07F42">
        <w:rPr>
          <w:color w:val="000000"/>
        </w:rPr>
        <w:t xml:space="preserve">. </w:t>
      </w:r>
      <w:r w:rsidR="005F4E78" w:rsidRPr="00B07F42">
        <w:rPr>
          <w:color w:val="000000"/>
        </w:rPr>
        <w:t>Atlyginimo už maitinimą lengvatoms kompensuoti (Aprašo III skyrius)  naudojamos biudžeto išlaidų sąmatoje numatytos lėšos.</w:t>
      </w:r>
    </w:p>
    <w:p w14:paraId="0BF82AFD" w14:textId="77777777" w:rsidR="004373C7" w:rsidRPr="006B2A54" w:rsidRDefault="00084C8E" w:rsidP="00084C8E">
      <w:pPr>
        <w:pStyle w:val="Sraopastraipa"/>
        <w:tabs>
          <w:tab w:val="left" w:pos="0"/>
          <w:tab w:val="left" w:pos="851"/>
          <w:tab w:val="left" w:pos="1560"/>
        </w:tabs>
        <w:autoSpaceDE w:val="0"/>
        <w:autoSpaceDN w:val="0"/>
        <w:adjustRightInd w:val="0"/>
        <w:spacing w:line="276" w:lineRule="auto"/>
        <w:ind w:left="0"/>
        <w:jc w:val="both"/>
        <w:rPr>
          <w:color w:val="000000"/>
        </w:rPr>
      </w:pPr>
      <w:r w:rsidRPr="00B07F42">
        <w:rPr>
          <w:color w:val="000000"/>
        </w:rPr>
        <w:tab/>
        <w:t>2</w:t>
      </w:r>
      <w:r w:rsidR="00927AD6">
        <w:rPr>
          <w:color w:val="000000"/>
        </w:rPr>
        <w:t>7</w:t>
      </w:r>
      <w:r w:rsidRPr="00B07F42">
        <w:rPr>
          <w:color w:val="000000"/>
        </w:rPr>
        <w:t xml:space="preserve">. </w:t>
      </w:r>
      <w:r w:rsidR="005F4E78" w:rsidRPr="00B07F42">
        <w:rPr>
          <w:color w:val="000000"/>
        </w:rPr>
        <w:t>Tėvams</w:t>
      </w:r>
      <w:r w:rsidR="00F76FFB" w:rsidRPr="00B07F42">
        <w:rPr>
          <w:color w:val="000000"/>
        </w:rPr>
        <w:t xml:space="preserve"> (globėjams, įtėviams) </w:t>
      </w:r>
      <w:r w:rsidR="005F4E78" w:rsidRPr="00B07F42">
        <w:rPr>
          <w:color w:val="000000"/>
        </w:rPr>
        <w:t xml:space="preserve"> sumokėjus ne visą nustatytą atlyginimą, pirmiausia įskaitomas atlyginimas už ugdymo sąlygų tenkinimą, po to – maisto gamybos išlaidoms iš dalies </w:t>
      </w:r>
      <w:r w:rsidR="005F4E78" w:rsidRPr="006B2A54">
        <w:rPr>
          <w:color w:val="000000"/>
        </w:rPr>
        <w:t xml:space="preserve">padengti ir likusi suma – už maisto produktus. </w:t>
      </w:r>
    </w:p>
    <w:p w14:paraId="4A95EAD9" w14:textId="77777777" w:rsidR="005F4E78" w:rsidRPr="006B2A54" w:rsidRDefault="00084C8E" w:rsidP="00927AD6">
      <w:pPr>
        <w:pStyle w:val="Sraopastraipa"/>
        <w:tabs>
          <w:tab w:val="left" w:pos="0"/>
          <w:tab w:val="left" w:pos="851"/>
          <w:tab w:val="left" w:pos="1560"/>
        </w:tabs>
        <w:autoSpaceDE w:val="0"/>
        <w:autoSpaceDN w:val="0"/>
        <w:adjustRightInd w:val="0"/>
        <w:spacing w:line="276" w:lineRule="auto"/>
        <w:ind w:left="0"/>
        <w:jc w:val="both"/>
        <w:rPr>
          <w:color w:val="000000"/>
        </w:rPr>
      </w:pPr>
      <w:r w:rsidRPr="006B2A54">
        <w:rPr>
          <w:color w:val="000000"/>
        </w:rPr>
        <w:tab/>
      </w:r>
      <w:bookmarkEnd w:id="7"/>
      <w:r w:rsidR="005F4E78" w:rsidRPr="006B2A54">
        <w:rPr>
          <w:color w:val="000000"/>
        </w:rPr>
        <w:t xml:space="preserve"> </w:t>
      </w:r>
    </w:p>
    <w:p w14:paraId="745F76D9" w14:textId="77777777" w:rsidR="00DB4AA5" w:rsidRPr="006B2A54" w:rsidRDefault="005F4E78" w:rsidP="005F4E78">
      <w:pPr>
        <w:spacing w:line="276" w:lineRule="auto"/>
        <w:jc w:val="center"/>
        <w:rPr>
          <w:rFonts w:eastAsia="Times New Roman" w:cs="Times New Roman"/>
          <w:b/>
          <w:color w:val="000000"/>
          <w:sz w:val="24"/>
          <w:szCs w:val="24"/>
          <w:lang w:val="lt-LT"/>
        </w:rPr>
      </w:pPr>
      <w:r w:rsidRPr="006B2A54">
        <w:rPr>
          <w:rFonts w:eastAsia="Times New Roman" w:cs="Times New Roman"/>
          <w:b/>
          <w:color w:val="000000"/>
          <w:sz w:val="24"/>
          <w:szCs w:val="24"/>
          <w:lang w:val="lt-LT"/>
        </w:rPr>
        <w:t>V</w:t>
      </w:r>
      <w:r w:rsidR="00D97E69" w:rsidRPr="006B2A54">
        <w:rPr>
          <w:rFonts w:eastAsia="Times New Roman" w:cs="Times New Roman"/>
          <w:b/>
          <w:color w:val="000000"/>
          <w:sz w:val="24"/>
          <w:szCs w:val="24"/>
          <w:lang w:val="lt-LT"/>
        </w:rPr>
        <w:t>I</w:t>
      </w:r>
      <w:r w:rsidR="00DB4AA5" w:rsidRPr="006B2A54">
        <w:rPr>
          <w:rFonts w:eastAsia="Times New Roman" w:cs="Times New Roman"/>
          <w:b/>
          <w:color w:val="000000"/>
          <w:sz w:val="24"/>
          <w:szCs w:val="24"/>
          <w:lang w:val="lt-LT"/>
        </w:rPr>
        <w:t xml:space="preserve"> SKYRIUS</w:t>
      </w:r>
    </w:p>
    <w:p w14:paraId="0D5F51E1" w14:textId="77777777" w:rsidR="005F4E78" w:rsidRPr="006B2A54" w:rsidRDefault="005F4E78" w:rsidP="005F4E78">
      <w:pPr>
        <w:spacing w:line="276" w:lineRule="auto"/>
        <w:jc w:val="center"/>
        <w:rPr>
          <w:rFonts w:eastAsia="Times New Roman" w:cs="Times New Roman"/>
          <w:b/>
          <w:color w:val="000000"/>
          <w:sz w:val="24"/>
          <w:szCs w:val="24"/>
          <w:lang w:val="lt-LT"/>
        </w:rPr>
      </w:pPr>
      <w:r w:rsidRPr="006B2A54">
        <w:rPr>
          <w:rFonts w:eastAsia="Times New Roman" w:cs="Times New Roman"/>
          <w:b/>
          <w:color w:val="000000"/>
          <w:sz w:val="24"/>
          <w:szCs w:val="24"/>
          <w:lang w:val="lt-LT"/>
        </w:rPr>
        <w:t>BAIGIAMOSIOS NUOSTATOS</w:t>
      </w:r>
    </w:p>
    <w:p w14:paraId="1CD4DFB6" w14:textId="77777777" w:rsidR="005F4E78" w:rsidRPr="006B2A54" w:rsidRDefault="005F4E78" w:rsidP="005F4E78">
      <w:pPr>
        <w:spacing w:line="276" w:lineRule="auto"/>
        <w:ind w:firstLine="960"/>
        <w:jc w:val="center"/>
        <w:rPr>
          <w:rFonts w:eastAsia="Times New Roman" w:cs="Times New Roman"/>
          <w:bCs/>
          <w:color w:val="000000"/>
          <w:sz w:val="24"/>
          <w:szCs w:val="24"/>
          <w:lang w:val="lt-LT"/>
        </w:rPr>
      </w:pPr>
    </w:p>
    <w:p w14:paraId="2D96FAB9" w14:textId="77777777" w:rsidR="00084C8E" w:rsidRPr="006B2A54" w:rsidRDefault="00084C8E" w:rsidP="00081D3A">
      <w:pPr>
        <w:tabs>
          <w:tab w:val="left" w:pos="851"/>
        </w:tabs>
        <w:spacing w:line="276" w:lineRule="auto"/>
        <w:jc w:val="both"/>
        <w:rPr>
          <w:rFonts w:eastAsia="Times New Roman" w:cs="Times New Roman"/>
          <w:bCs/>
          <w:color w:val="000000"/>
          <w:sz w:val="24"/>
          <w:szCs w:val="24"/>
          <w:lang w:val="lt-LT"/>
        </w:rPr>
      </w:pPr>
      <w:r w:rsidRPr="006B2A54">
        <w:rPr>
          <w:rFonts w:eastAsia="Times New Roman" w:cs="Times New Roman"/>
          <w:bCs/>
          <w:color w:val="000000"/>
          <w:sz w:val="24"/>
          <w:szCs w:val="24"/>
          <w:lang w:val="lt-LT"/>
        </w:rPr>
        <w:tab/>
        <w:t>2</w:t>
      </w:r>
      <w:r w:rsidR="00927AD6">
        <w:rPr>
          <w:rFonts w:eastAsia="Times New Roman" w:cs="Times New Roman"/>
          <w:bCs/>
          <w:color w:val="000000"/>
          <w:sz w:val="24"/>
          <w:szCs w:val="24"/>
          <w:lang w:val="lt-LT"/>
        </w:rPr>
        <w:t>8</w:t>
      </w:r>
      <w:r w:rsidRPr="006B2A54">
        <w:rPr>
          <w:rFonts w:eastAsia="Times New Roman" w:cs="Times New Roman"/>
          <w:bCs/>
          <w:color w:val="000000"/>
          <w:sz w:val="24"/>
          <w:szCs w:val="24"/>
          <w:lang w:val="lt-LT"/>
        </w:rPr>
        <w:t xml:space="preserve">. </w:t>
      </w:r>
      <w:r w:rsidR="005F4E78" w:rsidRPr="006B2A54">
        <w:rPr>
          <w:rFonts w:eastAsia="Times New Roman" w:cs="Times New Roman"/>
          <w:bCs/>
          <w:color w:val="000000"/>
          <w:sz w:val="24"/>
          <w:szCs w:val="24"/>
          <w:lang w:val="lt-LT"/>
        </w:rPr>
        <w:t>Tėvams</w:t>
      </w:r>
      <w:r w:rsidR="003A70DB" w:rsidRPr="006B2A54">
        <w:rPr>
          <w:rFonts w:eastAsia="Times New Roman" w:cs="Times New Roman"/>
          <w:bCs/>
          <w:color w:val="000000"/>
          <w:sz w:val="24"/>
          <w:szCs w:val="24"/>
          <w:lang w:val="lt-LT"/>
        </w:rPr>
        <w:t xml:space="preserve"> (globėjams, įtėviams)</w:t>
      </w:r>
      <w:r w:rsidR="005F4E78" w:rsidRPr="006B2A54">
        <w:rPr>
          <w:rFonts w:eastAsia="Times New Roman" w:cs="Times New Roman"/>
          <w:bCs/>
          <w:color w:val="000000"/>
          <w:sz w:val="24"/>
          <w:szCs w:val="24"/>
          <w:lang w:val="lt-LT"/>
        </w:rPr>
        <w:t xml:space="preserve"> laiku nepateikus lengvatas pateisinančių dokumentų, atlyginimas už maitinimą skaičiuojamas bendrąja tvarka.</w:t>
      </w:r>
    </w:p>
    <w:p w14:paraId="141D4820" w14:textId="77777777" w:rsidR="0029259A" w:rsidRPr="006B2A54" w:rsidRDefault="00084C8E" w:rsidP="00081D3A">
      <w:pPr>
        <w:tabs>
          <w:tab w:val="left" w:pos="851"/>
        </w:tabs>
        <w:spacing w:line="276" w:lineRule="auto"/>
        <w:jc w:val="both"/>
        <w:rPr>
          <w:rFonts w:eastAsia="Times New Roman" w:cs="Times New Roman"/>
          <w:bCs/>
          <w:color w:val="000000"/>
          <w:sz w:val="24"/>
          <w:szCs w:val="24"/>
          <w:lang w:val="lt-LT"/>
        </w:rPr>
      </w:pPr>
      <w:r w:rsidRPr="006B2A54">
        <w:rPr>
          <w:rFonts w:eastAsia="Times New Roman" w:cs="Times New Roman"/>
          <w:bCs/>
          <w:color w:val="000000"/>
          <w:sz w:val="24"/>
          <w:szCs w:val="24"/>
          <w:lang w:val="lt-LT"/>
        </w:rPr>
        <w:lastRenderedPageBreak/>
        <w:tab/>
      </w:r>
      <w:r w:rsidR="00CB47C7" w:rsidRPr="006B2A54">
        <w:rPr>
          <w:rFonts w:eastAsia="Times New Roman" w:cs="Times New Roman"/>
          <w:bCs/>
          <w:color w:val="000000"/>
          <w:sz w:val="24"/>
          <w:szCs w:val="24"/>
          <w:lang w:val="lt-LT"/>
        </w:rPr>
        <w:t>2</w:t>
      </w:r>
      <w:r w:rsidR="00927AD6">
        <w:rPr>
          <w:rFonts w:eastAsia="Times New Roman" w:cs="Times New Roman"/>
          <w:bCs/>
          <w:color w:val="000000"/>
          <w:sz w:val="24"/>
          <w:szCs w:val="24"/>
          <w:lang w:val="lt-LT"/>
        </w:rPr>
        <w:t>9</w:t>
      </w:r>
      <w:r w:rsidRPr="006B2A54">
        <w:rPr>
          <w:rFonts w:eastAsia="Times New Roman" w:cs="Times New Roman"/>
          <w:bCs/>
          <w:color w:val="000000"/>
          <w:sz w:val="24"/>
          <w:szCs w:val="24"/>
          <w:lang w:val="lt-LT"/>
        </w:rPr>
        <w:t xml:space="preserve">. </w:t>
      </w:r>
      <w:r w:rsidR="005F4E78" w:rsidRPr="006B2A54">
        <w:rPr>
          <w:rFonts w:eastAsia="Times New Roman" w:cs="Times New Roman"/>
          <w:bCs/>
          <w:color w:val="000000"/>
          <w:sz w:val="24"/>
          <w:szCs w:val="24"/>
          <w:lang w:val="lt-LT"/>
        </w:rPr>
        <w:t>Atlyginimas skaičiuojamas už praėjusį mėnesį ir sumokamas iki kito mėnesio 25 dienos</w:t>
      </w:r>
      <w:r w:rsidR="00224F4E" w:rsidRPr="006B2A54">
        <w:rPr>
          <w:rFonts w:eastAsia="Times New Roman" w:cs="Times New Roman"/>
          <w:bCs/>
          <w:color w:val="000000"/>
          <w:sz w:val="24"/>
          <w:szCs w:val="24"/>
          <w:lang w:val="lt-LT"/>
        </w:rPr>
        <w:t xml:space="preserve"> (išskyrus, kai </w:t>
      </w:r>
      <w:r w:rsidR="00985003" w:rsidRPr="006B2A54">
        <w:rPr>
          <w:rFonts w:eastAsia="Times New Roman" w:cs="Times New Roman"/>
          <w:bCs/>
          <w:color w:val="000000"/>
          <w:sz w:val="24"/>
          <w:szCs w:val="24"/>
          <w:lang w:val="lt-LT"/>
        </w:rPr>
        <w:t xml:space="preserve">vaikas pabaigia ikimokyklinio ir (ar) priešmokyklinio ugdymo programą ir </w:t>
      </w:r>
      <w:r w:rsidR="00462EDF" w:rsidRPr="006B2A54">
        <w:rPr>
          <w:rFonts w:eastAsia="Times New Roman" w:cs="Times New Roman"/>
          <w:bCs/>
          <w:color w:val="000000"/>
          <w:sz w:val="24"/>
          <w:szCs w:val="24"/>
          <w:lang w:val="lt-LT"/>
        </w:rPr>
        <w:t xml:space="preserve">(ar) </w:t>
      </w:r>
      <w:r w:rsidR="00985003" w:rsidRPr="006B2A54">
        <w:rPr>
          <w:rFonts w:eastAsia="Times New Roman" w:cs="Times New Roman"/>
          <w:bCs/>
          <w:color w:val="000000"/>
          <w:sz w:val="24"/>
          <w:szCs w:val="24"/>
          <w:lang w:val="lt-LT"/>
        </w:rPr>
        <w:t>išvyksta iš švietimo įstaigos</w:t>
      </w:r>
      <w:r w:rsidR="00224F4E" w:rsidRPr="006B2A54">
        <w:rPr>
          <w:rFonts w:eastAsia="Times New Roman" w:cs="Times New Roman"/>
          <w:bCs/>
          <w:color w:val="000000"/>
          <w:sz w:val="24"/>
          <w:szCs w:val="24"/>
          <w:lang w:val="lt-LT"/>
        </w:rPr>
        <w:t xml:space="preserve">, atlyginimas skaičiuojamas </w:t>
      </w:r>
      <w:r w:rsidR="00462EDF" w:rsidRPr="006B2A54">
        <w:rPr>
          <w:rFonts w:eastAsia="Times New Roman" w:cs="Times New Roman"/>
          <w:bCs/>
          <w:color w:val="000000"/>
          <w:sz w:val="24"/>
          <w:szCs w:val="24"/>
          <w:lang w:val="lt-LT"/>
        </w:rPr>
        <w:t xml:space="preserve">ir </w:t>
      </w:r>
      <w:r w:rsidR="00224F4E" w:rsidRPr="006B2A54">
        <w:rPr>
          <w:rFonts w:eastAsia="Times New Roman" w:cs="Times New Roman"/>
          <w:bCs/>
          <w:color w:val="000000"/>
          <w:sz w:val="24"/>
          <w:szCs w:val="24"/>
          <w:lang w:val="lt-LT"/>
        </w:rPr>
        <w:t>už einamąjį mėnesį ir turi būti sumokėtas iki paskutinės vaiko lankytos dienos</w:t>
      </w:r>
      <w:r w:rsidR="00985003" w:rsidRPr="006B2A54">
        <w:rPr>
          <w:rFonts w:eastAsia="Times New Roman" w:cs="Times New Roman"/>
          <w:bCs/>
          <w:color w:val="000000"/>
          <w:sz w:val="24"/>
          <w:szCs w:val="24"/>
          <w:lang w:val="lt-LT"/>
        </w:rPr>
        <w:t>).</w:t>
      </w:r>
    </w:p>
    <w:p w14:paraId="4264C0F4" w14:textId="77777777" w:rsidR="00BE1041" w:rsidRPr="006B2A54" w:rsidRDefault="00084C8E" w:rsidP="00081D3A">
      <w:pPr>
        <w:tabs>
          <w:tab w:val="left" w:pos="851"/>
        </w:tabs>
        <w:spacing w:line="276" w:lineRule="auto"/>
        <w:jc w:val="both"/>
        <w:rPr>
          <w:rFonts w:eastAsia="Times New Roman" w:cs="Times New Roman"/>
          <w:bCs/>
          <w:color w:val="000000"/>
          <w:sz w:val="24"/>
          <w:szCs w:val="24"/>
          <w:lang w:val="lt-LT"/>
        </w:rPr>
      </w:pPr>
      <w:r w:rsidRPr="006B2A54">
        <w:rPr>
          <w:rFonts w:eastAsia="Times New Roman" w:cs="Times New Roman"/>
          <w:bCs/>
          <w:color w:val="000000"/>
          <w:sz w:val="24"/>
          <w:szCs w:val="24"/>
          <w:lang w:val="lt-LT"/>
        </w:rPr>
        <w:tab/>
      </w:r>
      <w:r w:rsidR="00927AD6">
        <w:rPr>
          <w:rFonts w:eastAsia="Times New Roman" w:cs="Times New Roman"/>
          <w:bCs/>
          <w:color w:val="000000"/>
          <w:sz w:val="24"/>
          <w:szCs w:val="24"/>
          <w:lang w:val="lt-LT"/>
        </w:rPr>
        <w:t>30</w:t>
      </w:r>
      <w:r w:rsidR="00D97E69" w:rsidRPr="006B2A54">
        <w:rPr>
          <w:rFonts w:eastAsia="Times New Roman" w:cs="Times New Roman"/>
          <w:bCs/>
          <w:color w:val="000000"/>
          <w:sz w:val="24"/>
          <w:szCs w:val="24"/>
          <w:lang w:val="lt-LT"/>
        </w:rPr>
        <w:t>.</w:t>
      </w:r>
      <w:r w:rsidRPr="006B2A54">
        <w:rPr>
          <w:rFonts w:eastAsia="Times New Roman" w:cs="Times New Roman"/>
          <w:bCs/>
          <w:color w:val="000000"/>
          <w:sz w:val="24"/>
          <w:szCs w:val="24"/>
          <w:lang w:val="lt-LT"/>
        </w:rPr>
        <w:t xml:space="preserve"> </w:t>
      </w:r>
      <w:r w:rsidR="005F4E78" w:rsidRPr="006B2A54">
        <w:rPr>
          <w:rFonts w:eastAsia="Times New Roman" w:cs="Times New Roman"/>
          <w:bCs/>
          <w:color w:val="000000"/>
          <w:sz w:val="24"/>
          <w:szCs w:val="24"/>
          <w:lang w:val="lt-LT"/>
        </w:rPr>
        <w:t>Jeigu atlyginimas nesumokamas ilgiau kaip du mėnesius, švietimo įstaigos direktorius turi teisę išbraukti vaiką iš sąrašų, tačiau ne anksči</w:t>
      </w:r>
      <w:r w:rsidR="004373C7" w:rsidRPr="006B2A54">
        <w:rPr>
          <w:rFonts w:eastAsia="Times New Roman" w:cs="Times New Roman"/>
          <w:bCs/>
          <w:color w:val="000000"/>
          <w:sz w:val="24"/>
          <w:szCs w:val="24"/>
          <w:lang w:val="lt-LT"/>
        </w:rPr>
        <w:t xml:space="preserve">au kaip praėjus </w:t>
      </w:r>
      <w:r w:rsidR="005F4E78" w:rsidRPr="006B2A54">
        <w:rPr>
          <w:rFonts w:eastAsia="Times New Roman" w:cs="Times New Roman"/>
          <w:bCs/>
          <w:color w:val="000000"/>
          <w:sz w:val="24"/>
          <w:szCs w:val="24"/>
          <w:lang w:val="lt-LT"/>
        </w:rPr>
        <w:t>15 dienų nuo dienos, kai apie tokį sprendimą raštu informavo vaiko tėvus (globėjus</w:t>
      </w:r>
      <w:r w:rsidR="002C5DFE" w:rsidRPr="006B2A54">
        <w:rPr>
          <w:rFonts w:eastAsia="Times New Roman" w:cs="Times New Roman"/>
          <w:bCs/>
          <w:color w:val="000000"/>
          <w:sz w:val="24"/>
          <w:szCs w:val="24"/>
          <w:lang w:val="lt-LT"/>
        </w:rPr>
        <w:t xml:space="preserve">, </w:t>
      </w:r>
      <w:r w:rsidR="00987BFD" w:rsidRPr="006B2A54">
        <w:rPr>
          <w:rFonts w:eastAsia="Times New Roman" w:cs="Times New Roman"/>
          <w:bCs/>
          <w:color w:val="000000"/>
          <w:sz w:val="24"/>
          <w:szCs w:val="24"/>
          <w:lang w:val="lt-LT"/>
        </w:rPr>
        <w:t>įtėvius</w:t>
      </w:r>
      <w:r w:rsidR="005F4E78" w:rsidRPr="006B2A54">
        <w:rPr>
          <w:rFonts w:eastAsia="Times New Roman" w:cs="Times New Roman"/>
          <w:bCs/>
          <w:color w:val="000000"/>
          <w:sz w:val="24"/>
          <w:szCs w:val="24"/>
          <w:lang w:val="lt-LT"/>
        </w:rPr>
        <w:t>).</w:t>
      </w:r>
      <w:r w:rsidR="00BE1041" w:rsidRPr="006B2A54">
        <w:rPr>
          <w:rFonts w:eastAsia="Times New Roman" w:cs="Times New Roman"/>
          <w:bCs/>
          <w:color w:val="000000"/>
          <w:sz w:val="24"/>
          <w:lang w:val="lt-LT"/>
        </w:rPr>
        <w:t xml:space="preserve"> </w:t>
      </w:r>
    </w:p>
    <w:p w14:paraId="2E4B1580" w14:textId="77777777" w:rsidR="0029259A" w:rsidRPr="006B2A54" w:rsidRDefault="00084C8E" w:rsidP="00081D3A">
      <w:pPr>
        <w:tabs>
          <w:tab w:val="left" w:pos="851"/>
        </w:tabs>
        <w:spacing w:line="276" w:lineRule="auto"/>
        <w:jc w:val="both"/>
        <w:rPr>
          <w:rFonts w:eastAsia="Times New Roman" w:cs="Times New Roman"/>
          <w:bCs/>
          <w:color w:val="000000"/>
          <w:sz w:val="24"/>
          <w:szCs w:val="24"/>
          <w:lang w:val="lt-LT"/>
        </w:rPr>
      </w:pPr>
      <w:r w:rsidRPr="006B2A54">
        <w:rPr>
          <w:rFonts w:eastAsia="Times New Roman" w:cs="Times New Roman"/>
          <w:bCs/>
          <w:color w:val="000000"/>
          <w:sz w:val="24"/>
          <w:szCs w:val="24"/>
          <w:lang w:val="lt-LT"/>
        </w:rPr>
        <w:tab/>
      </w:r>
      <w:r w:rsidR="00D97E69" w:rsidRPr="006B2A54">
        <w:rPr>
          <w:rFonts w:eastAsia="Times New Roman" w:cs="Times New Roman"/>
          <w:bCs/>
          <w:color w:val="000000"/>
          <w:sz w:val="24"/>
          <w:szCs w:val="24"/>
          <w:lang w:val="lt-LT"/>
        </w:rPr>
        <w:t>3</w:t>
      </w:r>
      <w:r w:rsidR="00927AD6">
        <w:rPr>
          <w:rFonts w:eastAsia="Times New Roman" w:cs="Times New Roman"/>
          <w:bCs/>
          <w:color w:val="000000"/>
          <w:sz w:val="24"/>
          <w:szCs w:val="24"/>
          <w:lang w:val="lt-LT"/>
        </w:rPr>
        <w:t>1</w:t>
      </w:r>
      <w:r w:rsidR="00D97E69" w:rsidRPr="006B2A54">
        <w:rPr>
          <w:rFonts w:eastAsia="Times New Roman" w:cs="Times New Roman"/>
          <w:bCs/>
          <w:color w:val="000000"/>
          <w:sz w:val="24"/>
          <w:szCs w:val="24"/>
          <w:lang w:val="lt-LT"/>
        </w:rPr>
        <w:t>.</w:t>
      </w:r>
      <w:r w:rsidRPr="006B2A54">
        <w:rPr>
          <w:rFonts w:eastAsia="Times New Roman" w:cs="Times New Roman"/>
          <w:bCs/>
          <w:color w:val="000000"/>
          <w:sz w:val="24"/>
          <w:szCs w:val="24"/>
          <w:lang w:val="lt-LT"/>
        </w:rPr>
        <w:t xml:space="preserve"> </w:t>
      </w:r>
      <w:r w:rsidR="005F4E78" w:rsidRPr="006B2A54">
        <w:rPr>
          <w:rFonts w:eastAsia="Times New Roman" w:cs="Times New Roman"/>
          <w:bCs/>
          <w:color w:val="000000"/>
          <w:sz w:val="24"/>
          <w:szCs w:val="24"/>
          <w:lang w:val="lt-LT"/>
        </w:rPr>
        <w:t>Atlyginimo skolos iš tėvų (globėjų</w:t>
      </w:r>
      <w:r w:rsidR="00987BFD" w:rsidRPr="006B2A54">
        <w:rPr>
          <w:rFonts w:eastAsia="Times New Roman" w:cs="Times New Roman"/>
          <w:bCs/>
          <w:color w:val="000000"/>
          <w:sz w:val="24"/>
          <w:szCs w:val="24"/>
          <w:lang w:val="lt-LT"/>
        </w:rPr>
        <w:t>, įtėvių</w:t>
      </w:r>
      <w:r w:rsidR="005F4E78" w:rsidRPr="006B2A54">
        <w:rPr>
          <w:rFonts w:eastAsia="Times New Roman" w:cs="Times New Roman"/>
          <w:bCs/>
          <w:color w:val="000000"/>
          <w:sz w:val="24"/>
          <w:szCs w:val="24"/>
          <w:lang w:val="lt-LT"/>
        </w:rPr>
        <w:t>) išieškomos Lietuvos Respublikos teisės aktų nustatyta tvarka.</w:t>
      </w:r>
    </w:p>
    <w:p w14:paraId="1184A692" w14:textId="77777777" w:rsidR="0029259A" w:rsidRPr="006B2A54" w:rsidRDefault="00084C8E" w:rsidP="00081D3A">
      <w:pPr>
        <w:tabs>
          <w:tab w:val="left" w:pos="851"/>
        </w:tabs>
        <w:spacing w:line="276" w:lineRule="auto"/>
        <w:jc w:val="both"/>
        <w:rPr>
          <w:rFonts w:eastAsia="Times New Roman" w:cs="Times New Roman"/>
          <w:bCs/>
          <w:color w:val="000000"/>
          <w:sz w:val="24"/>
          <w:lang w:val="lt-LT"/>
        </w:rPr>
      </w:pPr>
      <w:r w:rsidRPr="006B2A54">
        <w:rPr>
          <w:rFonts w:eastAsia="Times New Roman" w:cs="Times New Roman"/>
          <w:bCs/>
          <w:color w:val="000000"/>
          <w:sz w:val="24"/>
          <w:lang w:val="lt-LT"/>
        </w:rPr>
        <w:tab/>
      </w:r>
      <w:r w:rsidR="00632646" w:rsidRPr="006B2A54">
        <w:rPr>
          <w:rFonts w:eastAsia="Times New Roman" w:cs="Times New Roman"/>
          <w:bCs/>
          <w:color w:val="000000"/>
          <w:sz w:val="24"/>
          <w:lang w:val="lt-LT"/>
        </w:rPr>
        <w:t>3</w:t>
      </w:r>
      <w:r w:rsidR="00927AD6">
        <w:rPr>
          <w:rFonts w:eastAsia="Times New Roman" w:cs="Times New Roman"/>
          <w:bCs/>
          <w:color w:val="000000"/>
          <w:sz w:val="24"/>
          <w:lang w:val="lt-LT"/>
        </w:rPr>
        <w:t>2</w:t>
      </w:r>
      <w:r w:rsidRPr="006B2A54">
        <w:rPr>
          <w:rFonts w:eastAsia="Times New Roman" w:cs="Times New Roman"/>
          <w:bCs/>
          <w:color w:val="000000"/>
          <w:sz w:val="24"/>
          <w:lang w:val="lt-LT"/>
        </w:rPr>
        <w:t xml:space="preserve">. </w:t>
      </w:r>
      <w:r w:rsidR="00612C72" w:rsidRPr="006B2A54">
        <w:rPr>
          <w:rFonts w:eastAsia="Times New Roman" w:cs="Times New Roman"/>
          <w:bCs/>
          <w:color w:val="000000"/>
          <w:sz w:val="24"/>
          <w:lang w:val="lt-LT"/>
        </w:rPr>
        <w:t xml:space="preserve">Už šio </w:t>
      </w:r>
      <w:r w:rsidR="00C344A1" w:rsidRPr="006B2A54">
        <w:rPr>
          <w:rFonts w:eastAsia="Times New Roman" w:cs="Times New Roman"/>
          <w:bCs/>
          <w:color w:val="000000"/>
          <w:sz w:val="24"/>
          <w:lang w:val="lt-LT"/>
        </w:rPr>
        <w:t>A</w:t>
      </w:r>
      <w:r w:rsidR="00612C72" w:rsidRPr="006B2A54">
        <w:rPr>
          <w:rFonts w:eastAsia="Times New Roman" w:cs="Times New Roman"/>
          <w:bCs/>
          <w:color w:val="000000"/>
          <w:sz w:val="24"/>
          <w:lang w:val="lt-LT"/>
        </w:rPr>
        <w:t xml:space="preserve">prašo įgyvendinimą atsakingas </w:t>
      </w:r>
      <w:r w:rsidR="0029259A" w:rsidRPr="006B2A54">
        <w:rPr>
          <w:rFonts w:eastAsia="Times New Roman" w:cs="Times New Roman"/>
          <w:bCs/>
          <w:color w:val="000000"/>
          <w:sz w:val="24"/>
          <w:lang w:val="lt-LT"/>
        </w:rPr>
        <w:t>švietimo</w:t>
      </w:r>
      <w:r w:rsidR="00612C72" w:rsidRPr="006B2A54">
        <w:rPr>
          <w:rFonts w:eastAsia="Times New Roman" w:cs="Times New Roman"/>
          <w:bCs/>
          <w:color w:val="000000"/>
          <w:sz w:val="24"/>
          <w:lang w:val="lt-LT"/>
        </w:rPr>
        <w:t xml:space="preserve"> įstaigos, įgyvendinančios ikimokyklinį ir priešmokyklinį ugdymą, vadovas.</w:t>
      </w:r>
    </w:p>
    <w:p w14:paraId="28F6E510" w14:textId="77777777" w:rsidR="000916D9" w:rsidRPr="000660F7" w:rsidRDefault="000916D9" w:rsidP="00081D3A">
      <w:pPr>
        <w:tabs>
          <w:tab w:val="left" w:pos="851"/>
        </w:tabs>
        <w:spacing w:line="276" w:lineRule="auto"/>
        <w:jc w:val="both"/>
        <w:rPr>
          <w:rFonts w:cs="Times New Roman"/>
          <w:color w:val="000000"/>
          <w:sz w:val="24"/>
          <w:szCs w:val="24"/>
          <w:shd w:val="clear" w:color="auto" w:fill="FFFFFF"/>
          <w:lang w:val="lt-LT"/>
        </w:rPr>
      </w:pPr>
      <w:r w:rsidRPr="000660F7">
        <w:rPr>
          <w:rFonts w:eastAsia="Times New Roman" w:cs="Times New Roman"/>
          <w:bCs/>
          <w:color w:val="000000"/>
          <w:sz w:val="24"/>
          <w:szCs w:val="24"/>
          <w:lang w:val="lt-LT"/>
        </w:rPr>
        <w:tab/>
      </w:r>
      <w:bookmarkStart w:id="12" w:name="_Hlk100048089"/>
      <w:bookmarkStart w:id="13" w:name="_Hlk100044949"/>
      <w:r w:rsidRPr="000660F7">
        <w:rPr>
          <w:rFonts w:eastAsia="Times New Roman" w:cs="Times New Roman"/>
          <w:bCs/>
          <w:color w:val="000000"/>
          <w:sz w:val="24"/>
          <w:szCs w:val="24"/>
          <w:lang w:val="lt-LT"/>
        </w:rPr>
        <w:t>3</w:t>
      </w:r>
      <w:r w:rsidR="00927AD6" w:rsidRPr="000660F7">
        <w:rPr>
          <w:rFonts w:eastAsia="Times New Roman" w:cs="Times New Roman"/>
          <w:bCs/>
          <w:color w:val="000000"/>
          <w:sz w:val="24"/>
          <w:szCs w:val="24"/>
          <w:lang w:val="lt-LT"/>
        </w:rPr>
        <w:t>3</w:t>
      </w:r>
      <w:r w:rsidRPr="000660F7">
        <w:rPr>
          <w:rFonts w:eastAsia="Times New Roman" w:cs="Times New Roman"/>
          <w:bCs/>
          <w:color w:val="000000"/>
          <w:sz w:val="24"/>
          <w:szCs w:val="24"/>
          <w:lang w:val="lt-LT"/>
        </w:rPr>
        <w:t xml:space="preserve">. </w:t>
      </w:r>
      <w:r w:rsidRPr="000660F7">
        <w:rPr>
          <w:rFonts w:cs="Times New Roman"/>
          <w:color w:val="000000"/>
          <w:sz w:val="24"/>
          <w:szCs w:val="24"/>
          <w:shd w:val="clear" w:color="auto" w:fill="FFFFFF"/>
          <w:lang w:val="lt-LT"/>
        </w:rPr>
        <w:t> </w:t>
      </w:r>
      <w:r w:rsidR="005A30D7" w:rsidRPr="000660F7">
        <w:rPr>
          <w:rFonts w:cs="Times New Roman"/>
          <w:color w:val="000000"/>
          <w:sz w:val="24"/>
          <w:szCs w:val="24"/>
          <w:shd w:val="clear" w:color="auto" w:fill="FFFFFF"/>
          <w:lang w:val="lt-LT"/>
        </w:rPr>
        <w:t xml:space="preserve">Už aprašo vykdymo kontrolę atsakingas Jonavos rajono savivaldybės Švietimo, kultūros ir sporto skyrius. </w:t>
      </w:r>
    </w:p>
    <w:p w14:paraId="22BE6F3B" w14:textId="77777777" w:rsidR="005A30D7" w:rsidRPr="000660F7" w:rsidRDefault="005A30D7" w:rsidP="00081D3A">
      <w:pPr>
        <w:tabs>
          <w:tab w:val="left" w:pos="851"/>
        </w:tabs>
        <w:spacing w:line="276" w:lineRule="auto"/>
        <w:jc w:val="both"/>
        <w:rPr>
          <w:rFonts w:cs="Times New Roman"/>
          <w:color w:val="000000"/>
          <w:sz w:val="24"/>
          <w:szCs w:val="24"/>
          <w:shd w:val="clear" w:color="auto" w:fill="FFFFFF"/>
          <w:lang w:val="lt-LT"/>
        </w:rPr>
      </w:pPr>
      <w:r w:rsidRPr="000660F7">
        <w:rPr>
          <w:rFonts w:cs="Times New Roman"/>
          <w:color w:val="000000"/>
          <w:sz w:val="24"/>
          <w:szCs w:val="24"/>
          <w:shd w:val="clear" w:color="auto" w:fill="FFFFFF"/>
          <w:lang w:val="lt-LT"/>
        </w:rPr>
        <w:tab/>
        <w:t>3</w:t>
      </w:r>
      <w:r w:rsidR="00927AD6" w:rsidRPr="000660F7">
        <w:rPr>
          <w:rFonts w:cs="Times New Roman"/>
          <w:color w:val="000000"/>
          <w:sz w:val="24"/>
          <w:szCs w:val="24"/>
          <w:shd w:val="clear" w:color="auto" w:fill="FFFFFF"/>
          <w:lang w:val="lt-LT"/>
        </w:rPr>
        <w:t>4</w:t>
      </w:r>
      <w:r w:rsidRPr="000660F7">
        <w:rPr>
          <w:rFonts w:cs="Times New Roman"/>
          <w:color w:val="000000"/>
          <w:sz w:val="24"/>
          <w:szCs w:val="24"/>
          <w:shd w:val="clear" w:color="auto" w:fill="FFFFFF"/>
          <w:lang w:val="lt-LT"/>
        </w:rPr>
        <w:t xml:space="preserve">. Lėšų panaudojimo teisingumas vertinamas audito metu. </w:t>
      </w:r>
    </w:p>
    <w:p w14:paraId="7EBDEACB" w14:textId="77777777" w:rsidR="000916D9" w:rsidRPr="000660F7" w:rsidRDefault="000916D9" w:rsidP="00081D3A">
      <w:pPr>
        <w:tabs>
          <w:tab w:val="left" w:pos="851"/>
        </w:tabs>
        <w:spacing w:line="276" w:lineRule="auto"/>
        <w:jc w:val="both"/>
        <w:rPr>
          <w:rFonts w:eastAsia="Times New Roman" w:cs="Times New Roman"/>
          <w:bCs/>
          <w:color w:val="000000"/>
          <w:sz w:val="24"/>
          <w:szCs w:val="24"/>
          <w:lang w:val="en-US"/>
        </w:rPr>
      </w:pPr>
      <w:r w:rsidRPr="000660F7">
        <w:rPr>
          <w:rFonts w:cs="Times New Roman"/>
          <w:color w:val="000000"/>
          <w:sz w:val="24"/>
          <w:szCs w:val="24"/>
          <w:shd w:val="clear" w:color="auto" w:fill="FFFFFF"/>
          <w:lang w:val="lt-LT"/>
        </w:rPr>
        <w:tab/>
        <w:t>3</w:t>
      </w:r>
      <w:r w:rsidR="00927AD6" w:rsidRPr="000660F7">
        <w:rPr>
          <w:rFonts w:cs="Times New Roman"/>
          <w:color w:val="000000"/>
          <w:sz w:val="24"/>
          <w:szCs w:val="24"/>
          <w:shd w:val="clear" w:color="auto" w:fill="FFFFFF"/>
          <w:lang w:val="lt-LT"/>
        </w:rPr>
        <w:t>5</w:t>
      </w:r>
      <w:r w:rsidRPr="000660F7">
        <w:rPr>
          <w:rFonts w:cs="Times New Roman"/>
          <w:color w:val="000000"/>
          <w:sz w:val="24"/>
          <w:szCs w:val="24"/>
          <w:shd w:val="clear" w:color="auto" w:fill="FFFFFF"/>
          <w:lang w:val="lt-LT"/>
        </w:rPr>
        <w:t xml:space="preserve">. </w:t>
      </w:r>
      <w:r w:rsidR="00DC326F" w:rsidRPr="00927AD6">
        <w:rPr>
          <w:rFonts w:cs="Times New Roman"/>
          <w:color w:val="000000"/>
          <w:sz w:val="24"/>
          <w:szCs w:val="24"/>
          <w:shd w:val="clear" w:color="auto" w:fill="FFFFFF"/>
          <w:lang w:val="lt-LT"/>
        </w:rPr>
        <w:t>Tvarkos aprašas skelbiamas ugdymo įstaigų ir Savivaldybės interneto svetainėse.</w:t>
      </w:r>
      <w:bookmarkEnd w:id="12"/>
    </w:p>
    <w:bookmarkEnd w:id="13"/>
    <w:p w14:paraId="56E56F12" w14:textId="77777777" w:rsidR="004373C7" w:rsidRPr="00B07F42" w:rsidRDefault="004373C7" w:rsidP="001A30C1">
      <w:pPr>
        <w:tabs>
          <w:tab w:val="left" w:pos="720"/>
        </w:tabs>
        <w:spacing w:line="276" w:lineRule="auto"/>
        <w:ind w:left="840"/>
        <w:jc w:val="center"/>
        <w:rPr>
          <w:rFonts w:eastAsia="Times New Roman" w:cs="Times New Roman"/>
          <w:bCs/>
          <w:color w:val="000000"/>
          <w:sz w:val="24"/>
          <w:szCs w:val="24"/>
          <w:lang w:val="lt-LT"/>
        </w:rPr>
      </w:pPr>
      <w:r w:rsidRPr="00927AD6">
        <w:rPr>
          <w:rFonts w:eastAsia="Times New Roman" w:cs="Times New Roman"/>
          <w:bCs/>
          <w:color w:val="000000"/>
          <w:sz w:val="24"/>
          <w:lang w:val="lt-LT"/>
        </w:rPr>
        <w:t>_________________________</w:t>
      </w:r>
    </w:p>
    <w:p w14:paraId="3AE2F329" w14:textId="77777777" w:rsidR="00081D3A" w:rsidRDefault="00081D3A" w:rsidP="004B5AEA">
      <w:pPr>
        <w:ind w:left="5529"/>
        <w:rPr>
          <w:rFonts w:eastAsia="Times New Roman" w:cs="Times New Roman"/>
          <w:sz w:val="24"/>
          <w:lang w:val="lt-LT"/>
        </w:rPr>
      </w:pPr>
    </w:p>
    <w:p w14:paraId="2F973BC5" w14:textId="77777777" w:rsidR="00927AD6" w:rsidRDefault="00927AD6" w:rsidP="004B5AEA">
      <w:pPr>
        <w:ind w:left="5529"/>
        <w:rPr>
          <w:rFonts w:eastAsia="Times New Roman" w:cs="Times New Roman"/>
          <w:sz w:val="24"/>
          <w:lang w:val="lt-LT"/>
        </w:rPr>
      </w:pPr>
    </w:p>
    <w:p w14:paraId="57DCC02B" w14:textId="77777777" w:rsidR="00927AD6" w:rsidRDefault="00927AD6" w:rsidP="004B5AEA">
      <w:pPr>
        <w:ind w:left="5529"/>
        <w:rPr>
          <w:rFonts w:eastAsia="Times New Roman" w:cs="Times New Roman"/>
          <w:sz w:val="24"/>
          <w:lang w:val="lt-LT"/>
        </w:rPr>
      </w:pPr>
    </w:p>
    <w:p w14:paraId="4AC51606" w14:textId="77777777" w:rsidR="00860FEB" w:rsidRDefault="00860FEB" w:rsidP="004B5AEA">
      <w:pPr>
        <w:ind w:left="5529"/>
        <w:rPr>
          <w:rFonts w:eastAsia="Times New Roman" w:cs="Times New Roman"/>
          <w:sz w:val="24"/>
          <w:lang w:val="lt-LT"/>
        </w:rPr>
      </w:pPr>
    </w:p>
    <w:p w14:paraId="05EACD4F" w14:textId="77777777" w:rsidR="00860FEB" w:rsidRDefault="00860FEB" w:rsidP="004B5AEA">
      <w:pPr>
        <w:ind w:left="5529"/>
        <w:rPr>
          <w:rFonts w:eastAsia="Times New Roman" w:cs="Times New Roman"/>
          <w:sz w:val="24"/>
          <w:lang w:val="lt-LT"/>
        </w:rPr>
      </w:pPr>
    </w:p>
    <w:p w14:paraId="1BD2FD1C" w14:textId="77777777" w:rsidR="00860FEB" w:rsidRDefault="00860FEB" w:rsidP="004B5AEA">
      <w:pPr>
        <w:ind w:left="5529"/>
        <w:rPr>
          <w:rFonts w:eastAsia="Times New Roman" w:cs="Times New Roman"/>
          <w:sz w:val="24"/>
          <w:lang w:val="lt-LT"/>
        </w:rPr>
      </w:pPr>
    </w:p>
    <w:p w14:paraId="0844D180" w14:textId="77777777" w:rsidR="00860FEB" w:rsidRDefault="00860FEB" w:rsidP="004B5AEA">
      <w:pPr>
        <w:ind w:left="5529"/>
        <w:rPr>
          <w:rFonts w:eastAsia="Times New Roman" w:cs="Times New Roman"/>
          <w:sz w:val="24"/>
          <w:lang w:val="lt-LT"/>
        </w:rPr>
      </w:pPr>
    </w:p>
    <w:p w14:paraId="5325C310" w14:textId="77777777" w:rsidR="00860FEB" w:rsidRDefault="00860FEB" w:rsidP="004B5AEA">
      <w:pPr>
        <w:ind w:left="5529"/>
        <w:rPr>
          <w:rFonts w:eastAsia="Times New Roman" w:cs="Times New Roman"/>
          <w:sz w:val="24"/>
          <w:lang w:val="lt-LT"/>
        </w:rPr>
      </w:pPr>
    </w:p>
    <w:p w14:paraId="6AB9130D" w14:textId="77777777" w:rsidR="00860FEB" w:rsidRDefault="00860FEB" w:rsidP="004B5AEA">
      <w:pPr>
        <w:ind w:left="5529"/>
        <w:rPr>
          <w:rFonts w:eastAsia="Times New Roman" w:cs="Times New Roman"/>
          <w:sz w:val="24"/>
          <w:lang w:val="lt-LT"/>
        </w:rPr>
      </w:pPr>
    </w:p>
    <w:p w14:paraId="591CDC8C" w14:textId="77777777" w:rsidR="00860FEB" w:rsidRDefault="00860FEB" w:rsidP="004B5AEA">
      <w:pPr>
        <w:ind w:left="5529"/>
        <w:rPr>
          <w:rFonts w:eastAsia="Times New Roman" w:cs="Times New Roman"/>
          <w:sz w:val="24"/>
          <w:lang w:val="lt-LT"/>
        </w:rPr>
      </w:pPr>
    </w:p>
    <w:p w14:paraId="4345C63E" w14:textId="77777777" w:rsidR="00860FEB" w:rsidRDefault="00860FEB" w:rsidP="004B5AEA">
      <w:pPr>
        <w:ind w:left="5529"/>
        <w:rPr>
          <w:rFonts w:eastAsia="Times New Roman" w:cs="Times New Roman"/>
          <w:sz w:val="24"/>
          <w:lang w:val="lt-LT"/>
        </w:rPr>
      </w:pPr>
    </w:p>
    <w:p w14:paraId="66D31B21" w14:textId="77777777" w:rsidR="00860FEB" w:rsidRDefault="00860FEB" w:rsidP="004B5AEA">
      <w:pPr>
        <w:ind w:left="5529"/>
        <w:rPr>
          <w:rFonts w:eastAsia="Times New Roman" w:cs="Times New Roman"/>
          <w:sz w:val="24"/>
          <w:lang w:val="lt-LT"/>
        </w:rPr>
      </w:pPr>
    </w:p>
    <w:p w14:paraId="4BC49C53" w14:textId="77777777" w:rsidR="00860FEB" w:rsidRDefault="00860FEB" w:rsidP="004B5AEA">
      <w:pPr>
        <w:ind w:left="5529"/>
        <w:rPr>
          <w:rFonts w:eastAsia="Times New Roman" w:cs="Times New Roman"/>
          <w:sz w:val="24"/>
          <w:lang w:val="lt-LT"/>
        </w:rPr>
      </w:pPr>
    </w:p>
    <w:p w14:paraId="50AE061A" w14:textId="77777777" w:rsidR="00860FEB" w:rsidRDefault="00860FEB" w:rsidP="004B5AEA">
      <w:pPr>
        <w:ind w:left="5529"/>
        <w:rPr>
          <w:rFonts w:eastAsia="Times New Roman" w:cs="Times New Roman"/>
          <w:sz w:val="24"/>
          <w:lang w:val="lt-LT"/>
        </w:rPr>
      </w:pPr>
    </w:p>
    <w:p w14:paraId="3F2CE724" w14:textId="77777777" w:rsidR="00860FEB" w:rsidRDefault="00860FEB" w:rsidP="004B5AEA">
      <w:pPr>
        <w:ind w:left="5529"/>
        <w:rPr>
          <w:rFonts w:eastAsia="Times New Roman" w:cs="Times New Roman"/>
          <w:sz w:val="24"/>
          <w:lang w:val="lt-LT"/>
        </w:rPr>
      </w:pPr>
    </w:p>
    <w:p w14:paraId="38AC25CC" w14:textId="77777777" w:rsidR="00860FEB" w:rsidRDefault="00860FEB" w:rsidP="004B5AEA">
      <w:pPr>
        <w:ind w:left="5529"/>
        <w:rPr>
          <w:rFonts w:eastAsia="Times New Roman" w:cs="Times New Roman"/>
          <w:sz w:val="24"/>
          <w:lang w:val="lt-LT"/>
        </w:rPr>
      </w:pPr>
    </w:p>
    <w:p w14:paraId="3F32D528" w14:textId="77777777" w:rsidR="00860FEB" w:rsidRDefault="00860FEB" w:rsidP="004B5AEA">
      <w:pPr>
        <w:ind w:left="5529"/>
        <w:rPr>
          <w:rFonts w:eastAsia="Times New Roman" w:cs="Times New Roman"/>
          <w:sz w:val="24"/>
          <w:lang w:val="lt-LT"/>
        </w:rPr>
      </w:pPr>
    </w:p>
    <w:p w14:paraId="1C283567" w14:textId="77777777" w:rsidR="00860FEB" w:rsidRDefault="00860FEB" w:rsidP="004B5AEA">
      <w:pPr>
        <w:ind w:left="5529"/>
        <w:rPr>
          <w:rFonts w:eastAsia="Times New Roman" w:cs="Times New Roman"/>
          <w:sz w:val="24"/>
          <w:lang w:val="lt-LT"/>
        </w:rPr>
      </w:pPr>
    </w:p>
    <w:p w14:paraId="4D956A0A" w14:textId="77777777" w:rsidR="00860FEB" w:rsidRDefault="00860FEB" w:rsidP="004B5AEA">
      <w:pPr>
        <w:ind w:left="5529"/>
        <w:rPr>
          <w:rFonts w:eastAsia="Times New Roman" w:cs="Times New Roman"/>
          <w:sz w:val="24"/>
          <w:lang w:val="lt-LT"/>
        </w:rPr>
      </w:pPr>
    </w:p>
    <w:p w14:paraId="7811CF41" w14:textId="77777777" w:rsidR="00860FEB" w:rsidRDefault="00860FEB" w:rsidP="004B5AEA">
      <w:pPr>
        <w:ind w:left="5529"/>
        <w:rPr>
          <w:rFonts w:eastAsia="Times New Roman" w:cs="Times New Roman"/>
          <w:sz w:val="24"/>
          <w:lang w:val="lt-LT"/>
        </w:rPr>
      </w:pPr>
    </w:p>
    <w:p w14:paraId="5E48F7B5" w14:textId="77777777" w:rsidR="00860FEB" w:rsidRDefault="00860FEB" w:rsidP="004B5AEA">
      <w:pPr>
        <w:ind w:left="5529"/>
        <w:rPr>
          <w:rFonts w:eastAsia="Times New Roman" w:cs="Times New Roman"/>
          <w:sz w:val="24"/>
          <w:lang w:val="lt-LT"/>
        </w:rPr>
      </w:pPr>
    </w:p>
    <w:p w14:paraId="3053C7C7" w14:textId="77777777" w:rsidR="00860FEB" w:rsidRDefault="00860FEB" w:rsidP="004B5AEA">
      <w:pPr>
        <w:ind w:left="5529"/>
        <w:rPr>
          <w:rFonts w:eastAsia="Times New Roman" w:cs="Times New Roman"/>
          <w:sz w:val="24"/>
          <w:lang w:val="lt-LT"/>
        </w:rPr>
      </w:pPr>
    </w:p>
    <w:p w14:paraId="1923DBC9" w14:textId="77777777" w:rsidR="00860FEB" w:rsidRDefault="00860FEB" w:rsidP="004B5AEA">
      <w:pPr>
        <w:ind w:left="5529"/>
        <w:rPr>
          <w:rFonts w:eastAsia="Times New Roman" w:cs="Times New Roman"/>
          <w:sz w:val="24"/>
          <w:lang w:val="lt-LT"/>
        </w:rPr>
      </w:pPr>
    </w:p>
    <w:p w14:paraId="0FB3743B" w14:textId="77777777" w:rsidR="00860FEB" w:rsidRDefault="00860FEB" w:rsidP="004B5AEA">
      <w:pPr>
        <w:ind w:left="5529"/>
        <w:rPr>
          <w:rFonts w:eastAsia="Times New Roman" w:cs="Times New Roman"/>
          <w:sz w:val="24"/>
          <w:lang w:val="lt-LT"/>
        </w:rPr>
      </w:pPr>
    </w:p>
    <w:p w14:paraId="727EB679" w14:textId="77777777" w:rsidR="00860FEB" w:rsidRDefault="00860FEB" w:rsidP="004B5AEA">
      <w:pPr>
        <w:ind w:left="5529"/>
        <w:rPr>
          <w:rFonts w:eastAsia="Times New Roman" w:cs="Times New Roman"/>
          <w:sz w:val="24"/>
          <w:lang w:val="lt-LT"/>
        </w:rPr>
      </w:pPr>
    </w:p>
    <w:p w14:paraId="022B4542" w14:textId="77777777" w:rsidR="00860FEB" w:rsidRDefault="00860FEB" w:rsidP="004B5AEA">
      <w:pPr>
        <w:ind w:left="5529"/>
        <w:rPr>
          <w:rFonts w:eastAsia="Times New Roman" w:cs="Times New Roman"/>
          <w:sz w:val="24"/>
          <w:lang w:val="lt-LT"/>
        </w:rPr>
      </w:pPr>
    </w:p>
    <w:p w14:paraId="510CADD9" w14:textId="77777777" w:rsidR="00860FEB" w:rsidRDefault="00860FEB" w:rsidP="004B5AEA">
      <w:pPr>
        <w:ind w:left="5529"/>
        <w:rPr>
          <w:rFonts w:eastAsia="Times New Roman" w:cs="Times New Roman"/>
          <w:sz w:val="24"/>
          <w:lang w:val="lt-LT"/>
        </w:rPr>
      </w:pPr>
    </w:p>
    <w:p w14:paraId="6E763280" w14:textId="77777777" w:rsidR="00860FEB" w:rsidRDefault="00860FEB" w:rsidP="004B5AEA">
      <w:pPr>
        <w:ind w:left="5529"/>
        <w:rPr>
          <w:rFonts w:eastAsia="Times New Roman" w:cs="Times New Roman"/>
          <w:sz w:val="24"/>
          <w:lang w:val="lt-LT"/>
        </w:rPr>
      </w:pPr>
    </w:p>
    <w:p w14:paraId="477C5315" w14:textId="77777777" w:rsidR="00860FEB" w:rsidRDefault="00860FEB" w:rsidP="004B5AEA">
      <w:pPr>
        <w:ind w:left="5529"/>
        <w:rPr>
          <w:rFonts w:eastAsia="Times New Roman" w:cs="Times New Roman"/>
          <w:sz w:val="24"/>
          <w:lang w:val="lt-LT"/>
        </w:rPr>
      </w:pPr>
    </w:p>
    <w:p w14:paraId="078C2CC4" w14:textId="77777777" w:rsidR="00860FEB" w:rsidRDefault="00860FEB" w:rsidP="004B5AEA">
      <w:pPr>
        <w:ind w:left="5529"/>
        <w:rPr>
          <w:rFonts w:eastAsia="Times New Roman" w:cs="Times New Roman"/>
          <w:sz w:val="24"/>
          <w:lang w:val="lt-LT"/>
        </w:rPr>
      </w:pPr>
    </w:p>
    <w:p w14:paraId="279E1067" w14:textId="77777777" w:rsidR="00860FEB" w:rsidRDefault="00860FEB" w:rsidP="004B5AEA">
      <w:pPr>
        <w:ind w:left="5529"/>
        <w:rPr>
          <w:rFonts w:eastAsia="Times New Roman" w:cs="Times New Roman"/>
          <w:sz w:val="24"/>
          <w:lang w:val="lt-LT"/>
        </w:rPr>
      </w:pPr>
    </w:p>
    <w:p w14:paraId="75E817E8" w14:textId="77777777" w:rsidR="00860FEB" w:rsidRDefault="00860FEB" w:rsidP="004B5AEA">
      <w:pPr>
        <w:ind w:left="5529"/>
        <w:rPr>
          <w:rFonts w:eastAsia="Times New Roman" w:cs="Times New Roman"/>
          <w:sz w:val="24"/>
          <w:lang w:val="lt-LT"/>
        </w:rPr>
      </w:pPr>
    </w:p>
    <w:p w14:paraId="63EA0CF9" w14:textId="77777777" w:rsidR="00860FEB" w:rsidRDefault="00860FEB" w:rsidP="004B5AEA">
      <w:pPr>
        <w:ind w:left="5529"/>
        <w:rPr>
          <w:rFonts w:eastAsia="Times New Roman" w:cs="Times New Roman"/>
          <w:sz w:val="24"/>
          <w:lang w:val="lt-LT"/>
        </w:rPr>
      </w:pPr>
    </w:p>
    <w:bookmarkEnd w:id="8"/>
    <w:p w14:paraId="7BC98EE4" w14:textId="77777777" w:rsidR="005F4E78" w:rsidRPr="005F4E78" w:rsidRDefault="005F4E78" w:rsidP="004B5AEA">
      <w:pPr>
        <w:ind w:left="5529"/>
        <w:rPr>
          <w:rFonts w:eastAsia="Times New Roman" w:cs="Times New Roman"/>
          <w:sz w:val="24"/>
          <w:lang w:val="lt-LT"/>
        </w:rPr>
      </w:pPr>
      <w:r w:rsidRPr="0000291F">
        <w:rPr>
          <w:rFonts w:eastAsia="Times New Roman" w:cs="Times New Roman"/>
          <w:sz w:val="24"/>
          <w:lang w:val="lt-LT"/>
        </w:rPr>
        <w:lastRenderedPageBreak/>
        <w:t>Atlyginimo dydžio už vaikų, ugdomų</w:t>
      </w:r>
    </w:p>
    <w:p w14:paraId="7E7BCC91" w14:textId="77777777" w:rsidR="005F4E78" w:rsidRPr="005F4E78" w:rsidRDefault="005F4E78" w:rsidP="004B5AEA">
      <w:pPr>
        <w:tabs>
          <w:tab w:val="left" w:pos="5670"/>
        </w:tabs>
        <w:ind w:left="5529" w:right="-6"/>
        <w:rPr>
          <w:rFonts w:eastAsia="Times New Roman" w:cs="Times New Roman"/>
          <w:sz w:val="24"/>
          <w:szCs w:val="24"/>
          <w:lang w:val="lt-LT" w:eastAsia="lt-LT" w:bidi="en-US"/>
        </w:rPr>
      </w:pPr>
      <w:r w:rsidRPr="005F4E78">
        <w:rPr>
          <w:rFonts w:eastAsia="Times New Roman" w:cs="Times New Roman"/>
          <w:sz w:val="24"/>
          <w:szCs w:val="24"/>
          <w:lang w:val="lt-LT" w:eastAsia="lt-LT" w:bidi="en-US"/>
        </w:rPr>
        <w:t>pagal ikimokyklinio ir (ar) priešmokyklinio</w:t>
      </w:r>
      <w:r w:rsidR="004B5AEA">
        <w:rPr>
          <w:rFonts w:eastAsia="Times New Roman" w:cs="Times New Roman"/>
          <w:sz w:val="24"/>
          <w:szCs w:val="24"/>
          <w:lang w:val="lt-LT" w:eastAsia="lt-LT" w:bidi="en-US"/>
        </w:rPr>
        <w:t xml:space="preserve"> </w:t>
      </w:r>
      <w:r w:rsidRPr="005F4E78">
        <w:rPr>
          <w:rFonts w:eastAsia="Times New Roman" w:cs="Times New Roman"/>
          <w:sz w:val="24"/>
          <w:szCs w:val="24"/>
          <w:lang w:val="lt-LT" w:eastAsia="lt-LT" w:bidi="en-US"/>
        </w:rPr>
        <w:t>ugdymo programas, išlaikymą nustatymo,</w:t>
      </w:r>
      <w:r w:rsidR="004B5AEA">
        <w:rPr>
          <w:rFonts w:eastAsia="Times New Roman" w:cs="Times New Roman"/>
          <w:sz w:val="24"/>
          <w:szCs w:val="24"/>
          <w:lang w:val="lt-LT" w:eastAsia="lt-LT" w:bidi="en-US"/>
        </w:rPr>
        <w:t xml:space="preserve"> </w:t>
      </w:r>
      <w:r w:rsidRPr="005F4E78">
        <w:rPr>
          <w:rFonts w:eastAsia="Times New Roman" w:cs="Times New Roman"/>
          <w:sz w:val="24"/>
          <w:szCs w:val="24"/>
          <w:lang w:val="lt-LT" w:eastAsia="lt-LT" w:bidi="en-US"/>
        </w:rPr>
        <w:t>mokėjimo ir lėšų panaudojimo tvarkos aprašo</w:t>
      </w:r>
    </w:p>
    <w:p w14:paraId="6E63CDBC" w14:textId="77777777" w:rsidR="005F4E78" w:rsidRPr="005F4E78" w:rsidRDefault="005F4E78" w:rsidP="004B5AEA">
      <w:pPr>
        <w:tabs>
          <w:tab w:val="center" w:pos="4822"/>
        </w:tabs>
        <w:ind w:left="5529" w:right="-6"/>
        <w:rPr>
          <w:rFonts w:eastAsia="Times New Roman" w:cs="Times New Roman"/>
          <w:sz w:val="24"/>
          <w:szCs w:val="24"/>
          <w:lang w:val="lt-LT" w:eastAsia="lt-LT" w:bidi="en-US"/>
        </w:rPr>
      </w:pPr>
      <w:r w:rsidRPr="005F4E78">
        <w:rPr>
          <w:rFonts w:eastAsia="Times New Roman" w:cs="Times New Roman"/>
          <w:sz w:val="24"/>
          <w:szCs w:val="24"/>
          <w:lang w:val="lt-LT" w:eastAsia="lt-LT" w:bidi="en-US"/>
        </w:rPr>
        <w:t>priedas</w:t>
      </w:r>
    </w:p>
    <w:p w14:paraId="05D89744" w14:textId="77777777" w:rsidR="005F4E78" w:rsidRPr="005F4E78" w:rsidRDefault="005F4E78" w:rsidP="004B5AEA">
      <w:pPr>
        <w:tabs>
          <w:tab w:val="center" w:pos="4822"/>
        </w:tabs>
        <w:ind w:right="-6"/>
        <w:rPr>
          <w:rFonts w:eastAsia="Times New Roman" w:cs="Times New Roman"/>
          <w:sz w:val="24"/>
          <w:szCs w:val="24"/>
          <w:lang w:val="lt-LT" w:eastAsia="lt-LT" w:bidi="en-US"/>
        </w:rPr>
      </w:pPr>
    </w:p>
    <w:p w14:paraId="612FC9D1"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______________________________________________________________________________</w:t>
      </w:r>
    </w:p>
    <w:p w14:paraId="015E4706" w14:textId="77777777" w:rsidR="005F4E78" w:rsidRDefault="005F4E78" w:rsidP="005F4E78">
      <w:pPr>
        <w:ind w:right="-6"/>
        <w:jc w:val="center"/>
        <w:rPr>
          <w:rFonts w:eastAsia="Times New Roman" w:cs="Times New Roman"/>
          <w:sz w:val="16"/>
          <w:szCs w:val="16"/>
          <w:lang w:val="lt-LT" w:eastAsia="lt-LT" w:bidi="en-US"/>
        </w:rPr>
      </w:pPr>
      <w:r w:rsidRPr="005F4E78">
        <w:rPr>
          <w:rFonts w:eastAsia="Times New Roman" w:cs="Times New Roman"/>
          <w:sz w:val="16"/>
          <w:szCs w:val="16"/>
          <w:lang w:val="lt-LT" w:eastAsia="lt-LT" w:bidi="en-US"/>
        </w:rPr>
        <w:t>(vardas, pavardė)</w:t>
      </w:r>
    </w:p>
    <w:p w14:paraId="18D75A78" w14:textId="77777777" w:rsidR="00987BFD" w:rsidRPr="005F4E78" w:rsidRDefault="00987BFD" w:rsidP="005F4E78">
      <w:pPr>
        <w:ind w:right="-6"/>
        <w:jc w:val="center"/>
        <w:rPr>
          <w:rFonts w:eastAsia="Times New Roman" w:cs="Times New Roman"/>
          <w:sz w:val="24"/>
          <w:szCs w:val="24"/>
          <w:lang w:val="lt-LT" w:eastAsia="lt-LT" w:bidi="en-US"/>
        </w:rPr>
      </w:pPr>
    </w:p>
    <w:p w14:paraId="18B6644C"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______________________________________________________________________________</w:t>
      </w:r>
    </w:p>
    <w:p w14:paraId="28326727" w14:textId="77777777" w:rsidR="005F4E78" w:rsidRPr="005F4E78" w:rsidRDefault="005F4E78" w:rsidP="005F4E78">
      <w:pPr>
        <w:ind w:right="-6"/>
        <w:jc w:val="center"/>
        <w:rPr>
          <w:rFonts w:eastAsia="Times New Roman" w:cs="Times New Roman"/>
          <w:sz w:val="16"/>
          <w:szCs w:val="16"/>
          <w:lang w:val="lt-LT" w:eastAsia="lt-LT" w:bidi="en-US"/>
        </w:rPr>
      </w:pPr>
      <w:r w:rsidRPr="005F4E78">
        <w:rPr>
          <w:rFonts w:eastAsia="Times New Roman" w:cs="Times New Roman"/>
          <w:sz w:val="16"/>
          <w:szCs w:val="16"/>
          <w:lang w:val="lt-LT" w:eastAsia="lt-LT" w:bidi="en-US"/>
        </w:rPr>
        <w:t>(adresas, telefonas)</w:t>
      </w:r>
    </w:p>
    <w:p w14:paraId="30AC1374" w14:textId="77777777" w:rsidR="005F4E78" w:rsidRPr="005F4E78" w:rsidRDefault="005F4E78" w:rsidP="005F4E78">
      <w:pPr>
        <w:ind w:right="-6"/>
        <w:jc w:val="both"/>
        <w:rPr>
          <w:rFonts w:eastAsia="Times New Roman" w:cs="Times New Roman"/>
          <w:sz w:val="24"/>
          <w:szCs w:val="24"/>
          <w:lang w:val="lt-LT" w:eastAsia="lt-LT" w:bidi="en-US"/>
        </w:rPr>
      </w:pPr>
    </w:p>
    <w:p w14:paraId="547327E3" w14:textId="77777777" w:rsidR="005F4E78" w:rsidRPr="005F4E78" w:rsidRDefault="005F4E78" w:rsidP="005F4E78">
      <w:pPr>
        <w:ind w:right="-6"/>
        <w:jc w:val="both"/>
        <w:rPr>
          <w:rFonts w:eastAsia="Times New Roman" w:cs="Times New Roman"/>
          <w:sz w:val="24"/>
          <w:szCs w:val="24"/>
          <w:lang w:val="lt-LT" w:eastAsia="lt-LT" w:bidi="en-US"/>
        </w:rPr>
      </w:pPr>
    </w:p>
    <w:p w14:paraId="60CE1062"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____________________________________</w:t>
      </w:r>
    </w:p>
    <w:p w14:paraId="5C576ABF" w14:textId="77777777" w:rsidR="005F4E78" w:rsidRDefault="005F4E78" w:rsidP="005F4E78">
      <w:pPr>
        <w:spacing w:line="360" w:lineRule="auto"/>
        <w:ind w:right="-6"/>
        <w:jc w:val="both"/>
        <w:rPr>
          <w:rFonts w:eastAsia="Times New Roman" w:cs="Times New Roman"/>
          <w:sz w:val="16"/>
          <w:szCs w:val="16"/>
          <w:lang w:val="lt-LT" w:eastAsia="lt-LT" w:bidi="en-US"/>
        </w:rPr>
      </w:pPr>
      <w:r w:rsidRPr="00987BFD">
        <w:rPr>
          <w:rFonts w:eastAsia="Times New Roman" w:cs="Times New Roman"/>
          <w:sz w:val="16"/>
          <w:szCs w:val="16"/>
          <w:lang w:val="lt-LT" w:eastAsia="lt-LT" w:bidi="en-US"/>
        </w:rPr>
        <w:t>(švietimo įstaigos pavadinimas)</w:t>
      </w:r>
    </w:p>
    <w:p w14:paraId="20A717DA" w14:textId="77777777" w:rsidR="00987BFD" w:rsidRPr="00987BFD" w:rsidRDefault="00987BFD" w:rsidP="005F4E78">
      <w:pPr>
        <w:spacing w:line="360" w:lineRule="auto"/>
        <w:ind w:right="-6"/>
        <w:jc w:val="both"/>
        <w:rPr>
          <w:rFonts w:eastAsia="Times New Roman" w:cs="Times New Roman"/>
          <w:sz w:val="16"/>
          <w:szCs w:val="16"/>
          <w:lang w:val="lt-LT" w:eastAsia="lt-LT" w:bidi="en-US"/>
        </w:rPr>
      </w:pPr>
    </w:p>
    <w:p w14:paraId="454AC057" w14:textId="77777777" w:rsidR="005F4E78" w:rsidRPr="005F4E78" w:rsidRDefault="005F4E78" w:rsidP="005F4E78">
      <w:pPr>
        <w:spacing w:line="276" w:lineRule="auto"/>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direktoriui(-ei)_______________________</w:t>
      </w:r>
    </w:p>
    <w:p w14:paraId="5FC1A1A5" w14:textId="77777777" w:rsidR="005F4E78" w:rsidRPr="00987BFD" w:rsidRDefault="005F4E78" w:rsidP="005F4E78">
      <w:pPr>
        <w:ind w:right="-6"/>
        <w:jc w:val="both"/>
        <w:rPr>
          <w:rFonts w:eastAsia="Times New Roman" w:cs="Times New Roman"/>
          <w:sz w:val="16"/>
          <w:szCs w:val="16"/>
          <w:lang w:val="lt-LT" w:eastAsia="lt-LT" w:bidi="en-US"/>
        </w:rPr>
      </w:pPr>
      <w:r w:rsidRPr="005F4E78">
        <w:rPr>
          <w:rFonts w:eastAsia="Times New Roman" w:cs="Times New Roman"/>
          <w:sz w:val="24"/>
          <w:szCs w:val="24"/>
          <w:lang w:val="lt-LT" w:eastAsia="lt-LT" w:bidi="en-US"/>
        </w:rPr>
        <w:t xml:space="preserve">                              </w:t>
      </w:r>
      <w:r w:rsidRPr="00987BFD">
        <w:rPr>
          <w:rFonts w:eastAsia="Times New Roman" w:cs="Times New Roman"/>
          <w:sz w:val="16"/>
          <w:szCs w:val="16"/>
          <w:lang w:val="lt-LT" w:eastAsia="lt-LT" w:bidi="en-US"/>
        </w:rPr>
        <w:t>(vardas, pavardė)</w:t>
      </w:r>
    </w:p>
    <w:p w14:paraId="22632131" w14:textId="77777777" w:rsidR="005F4E78" w:rsidRPr="005F4E78" w:rsidRDefault="005F4E78" w:rsidP="005F4E78">
      <w:pPr>
        <w:ind w:right="-6"/>
        <w:jc w:val="both"/>
        <w:rPr>
          <w:rFonts w:eastAsia="Times New Roman" w:cs="Times New Roman"/>
          <w:sz w:val="24"/>
          <w:szCs w:val="24"/>
          <w:lang w:val="lt-LT" w:eastAsia="lt-LT" w:bidi="en-US"/>
        </w:rPr>
      </w:pPr>
    </w:p>
    <w:p w14:paraId="4FFD1E01" w14:textId="77777777" w:rsidR="005F4E78" w:rsidRPr="005F4E78" w:rsidRDefault="005F4E78" w:rsidP="005F4E78">
      <w:pPr>
        <w:ind w:right="-6"/>
        <w:jc w:val="both"/>
        <w:rPr>
          <w:rFonts w:eastAsia="Times New Roman" w:cs="Times New Roman"/>
          <w:sz w:val="24"/>
          <w:szCs w:val="24"/>
          <w:lang w:val="lt-LT" w:eastAsia="lt-LT" w:bidi="en-US"/>
        </w:rPr>
      </w:pPr>
    </w:p>
    <w:p w14:paraId="3C74F7F6" w14:textId="77777777" w:rsidR="005F4E78" w:rsidRPr="005F4E78" w:rsidRDefault="005F4E78" w:rsidP="005F4E78">
      <w:pPr>
        <w:ind w:right="-6"/>
        <w:jc w:val="center"/>
        <w:rPr>
          <w:rFonts w:eastAsia="Times New Roman" w:cs="Times New Roman"/>
          <w:b/>
          <w:bCs/>
          <w:sz w:val="24"/>
          <w:szCs w:val="24"/>
          <w:lang w:val="lt-LT" w:eastAsia="lt-LT" w:bidi="en-US"/>
        </w:rPr>
      </w:pPr>
      <w:r w:rsidRPr="005F4E78">
        <w:rPr>
          <w:rFonts w:eastAsia="Times New Roman" w:cs="Times New Roman"/>
          <w:b/>
          <w:bCs/>
          <w:sz w:val="24"/>
          <w:szCs w:val="24"/>
          <w:lang w:val="lt-LT" w:eastAsia="lt-LT" w:bidi="en-US"/>
        </w:rPr>
        <w:t>PRAŠYMAS</w:t>
      </w:r>
    </w:p>
    <w:p w14:paraId="6E596BE9" w14:textId="77777777" w:rsidR="005F4E78" w:rsidRPr="005F4E78" w:rsidRDefault="005F4E78" w:rsidP="005F4E78">
      <w:pPr>
        <w:ind w:right="-6"/>
        <w:jc w:val="center"/>
        <w:rPr>
          <w:rFonts w:eastAsia="Times New Roman" w:cs="Times New Roman"/>
          <w:b/>
          <w:caps/>
          <w:sz w:val="24"/>
          <w:szCs w:val="24"/>
          <w:lang w:val="lt-LT" w:eastAsia="lt-LT" w:bidi="en-US"/>
        </w:rPr>
      </w:pPr>
      <w:r w:rsidRPr="005F4E78">
        <w:rPr>
          <w:rFonts w:eastAsia="Times New Roman" w:cs="Times New Roman"/>
          <w:b/>
          <w:bCs/>
          <w:sz w:val="24"/>
          <w:szCs w:val="24"/>
          <w:lang w:val="lt-LT" w:eastAsia="lt-LT" w:bidi="en-US"/>
        </w:rPr>
        <w:t xml:space="preserve">DĖL </w:t>
      </w:r>
      <w:r w:rsidRPr="005F4E78">
        <w:rPr>
          <w:rFonts w:eastAsia="Times New Roman" w:cs="Times New Roman"/>
          <w:b/>
          <w:sz w:val="24"/>
          <w:szCs w:val="24"/>
          <w:lang w:val="lt-LT" w:eastAsia="lt-LT" w:bidi="en-US"/>
        </w:rPr>
        <w:t>ATLYGINIMO</w:t>
      </w:r>
      <w:r w:rsidRPr="005F4E78">
        <w:rPr>
          <w:rFonts w:eastAsia="Times New Roman" w:cs="Times New Roman"/>
          <w:b/>
          <w:caps/>
          <w:sz w:val="24"/>
          <w:szCs w:val="24"/>
          <w:lang w:val="lt-LT" w:eastAsia="lt-LT" w:bidi="en-US"/>
        </w:rPr>
        <w:t xml:space="preserve"> UŽ MAITINIMĄ lengvatos taikymo vaikui, ugdomam pagal ikimokyklinio ugdymo programą</w:t>
      </w:r>
    </w:p>
    <w:p w14:paraId="778DB7C9" w14:textId="77777777" w:rsidR="005F4E78" w:rsidRPr="005F4E78" w:rsidRDefault="005F4E78" w:rsidP="005F4E78">
      <w:pPr>
        <w:ind w:right="-6"/>
        <w:jc w:val="center"/>
        <w:rPr>
          <w:rFonts w:eastAsia="Times New Roman" w:cs="Times New Roman"/>
          <w:b/>
          <w:bCs/>
          <w:sz w:val="24"/>
          <w:szCs w:val="24"/>
          <w:lang w:val="lt-LT" w:eastAsia="lt-LT" w:bidi="en-US"/>
        </w:rPr>
      </w:pPr>
    </w:p>
    <w:p w14:paraId="12D09AD3" w14:textId="77777777" w:rsidR="005F4E78" w:rsidRPr="005F4E78" w:rsidRDefault="005F4E78" w:rsidP="005F4E78">
      <w:pPr>
        <w:ind w:right="-6"/>
        <w:jc w:val="center"/>
        <w:rPr>
          <w:rFonts w:eastAsia="Times New Roman" w:cs="Times New Roman"/>
          <w:sz w:val="24"/>
          <w:szCs w:val="24"/>
          <w:lang w:val="lt-LT" w:eastAsia="lt-LT" w:bidi="en-US"/>
        </w:rPr>
      </w:pPr>
      <w:r w:rsidRPr="005F4E78">
        <w:rPr>
          <w:rFonts w:eastAsia="Times New Roman" w:cs="Times New Roman"/>
          <w:sz w:val="24"/>
          <w:szCs w:val="24"/>
          <w:lang w:val="lt-LT" w:eastAsia="lt-LT" w:bidi="en-US"/>
        </w:rPr>
        <w:t>20      m. …………………mėn. ………d.</w:t>
      </w:r>
    </w:p>
    <w:p w14:paraId="67D04D6B" w14:textId="77777777" w:rsidR="005F4E78" w:rsidRPr="005F4E78" w:rsidRDefault="005F4E78" w:rsidP="005F4E78">
      <w:pPr>
        <w:ind w:right="-6"/>
        <w:jc w:val="center"/>
        <w:rPr>
          <w:rFonts w:eastAsia="Times New Roman" w:cs="Times New Roman"/>
          <w:sz w:val="24"/>
          <w:szCs w:val="24"/>
          <w:lang w:val="lt-LT" w:eastAsia="lt-LT" w:bidi="en-US"/>
        </w:rPr>
      </w:pPr>
      <w:r w:rsidRPr="005F4E78">
        <w:rPr>
          <w:rFonts w:eastAsia="Times New Roman" w:cs="Times New Roman"/>
          <w:sz w:val="24"/>
          <w:szCs w:val="24"/>
          <w:lang w:val="lt-LT" w:eastAsia="lt-LT" w:bidi="en-US"/>
        </w:rPr>
        <w:t>Jonava</w:t>
      </w:r>
    </w:p>
    <w:p w14:paraId="3D36E7A0" w14:textId="77777777" w:rsidR="005F4E78" w:rsidRPr="005F4E78" w:rsidRDefault="005F4E78" w:rsidP="005F4E78">
      <w:pPr>
        <w:ind w:right="-6"/>
        <w:jc w:val="center"/>
        <w:rPr>
          <w:rFonts w:eastAsia="Times New Roman" w:cs="Times New Roman"/>
          <w:sz w:val="24"/>
          <w:szCs w:val="24"/>
          <w:lang w:val="lt-LT" w:eastAsia="lt-LT" w:bidi="en-US"/>
        </w:rPr>
      </w:pPr>
    </w:p>
    <w:p w14:paraId="7E60B239" w14:textId="77777777" w:rsidR="00AF3CEE" w:rsidRPr="00836A62" w:rsidRDefault="00AF3CEE" w:rsidP="00AF3CEE">
      <w:pPr>
        <w:ind w:right="-6"/>
        <w:jc w:val="center"/>
        <w:rPr>
          <w:rFonts w:eastAsia="Times New Roman" w:cs="Times New Roman"/>
          <w:sz w:val="24"/>
          <w:szCs w:val="24"/>
          <w:lang w:val="lt-LT" w:eastAsia="lt-LT" w:bidi="en-US"/>
        </w:rPr>
      </w:pPr>
    </w:p>
    <w:p w14:paraId="5EA23163" w14:textId="77777777" w:rsidR="00F27387" w:rsidRDefault="00F27387" w:rsidP="003A70DB">
      <w:pPr>
        <w:ind w:right="-6" w:firstLine="851"/>
        <w:jc w:val="both"/>
        <w:rPr>
          <w:rFonts w:eastAsia="Times New Roman" w:cs="Times New Roman"/>
          <w:sz w:val="24"/>
          <w:szCs w:val="24"/>
          <w:lang w:val="lt-LT" w:eastAsia="lt-LT" w:bidi="en-US"/>
        </w:rPr>
      </w:pPr>
    </w:p>
    <w:p w14:paraId="0F4D8666" w14:textId="77777777" w:rsidR="00F27387" w:rsidRPr="00081D3A" w:rsidRDefault="005F4E78" w:rsidP="003A70DB">
      <w:pPr>
        <w:ind w:right="-6" w:firstLine="851"/>
        <w:jc w:val="both"/>
        <w:rPr>
          <w:rFonts w:eastAsia="Times New Roman" w:cs="Times New Roman"/>
          <w:sz w:val="24"/>
          <w:szCs w:val="24"/>
          <w:lang w:val="lt-LT" w:eastAsia="lt-LT" w:bidi="en-US"/>
        </w:rPr>
      </w:pPr>
      <w:r w:rsidRPr="00081D3A">
        <w:rPr>
          <w:rFonts w:eastAsia="Times New Roman" w:cs="Times New Roman"/>
          <w:sz w:val="24"/>
          <w:szCs w:val="24"/>
          <w:lang w:val="lt-LT" w:eastAsia="lt-LT" w:bidi="en-US"/>
        </w:rPr>
        <w:t>Prašau</w:t>
      </w:r>
      <w:r w:rsidR="00B11FD9" w:rsidRPr="00081D3A">
        <w:rPr>
          <w:rFonts w:eastAsia="Times New Roman" w:cs="Times New Roman"/>
          <w:sz w:val="24"/>
          <w:szCs w:val="24"/>
          <w:lang w:val="lt-LT" w:eastAsia="lt-LT" w:bidi="en-US"/>
        </w:rPr>
        <w:t>, mano sūnui (dukrai) ______________________________ gim</w:t>
      </w:r>
      <w:r w:rsidR="00F27387" w:rsidRPr="00081D3A">
        <w:rPr>
          <w:rFonts w:eastAsia="Times New Roman" w:cs="Times New Roman"/>
          <w:sz w:val="24"/>
          <w:szCs w:val="24"/>
          <w:lang w:val="lt-LT" w:eastAsia="lt-LT" w:bidi="en-US"/>
        </w:rPr>
        <w:t xml:space="preserve">. _____________ ir </w:t>
      </w:r>
    </w:p>
    <w:p w14:paraId="2C29ABF5" w14:textId="77777777" w:rsidR="00F27387" w:rsidRPr="00081D3A" w:rsidRDefault="00F27387" w:rsidP="00F27387">
      <w:pPr>
        <w:ind w:right="-6"/>
        <w:jc w:val="both"/>
        <w:rPr>
          <w:rFonts w:eastAsia="Times New Roman" w:cs="Times New Roman"/>
          <w:sz w:val="16"/>
          <w:szCs w:val="16"/>
          <w:lang w:val="lt-LT" w:eastAsia="lt-LT" w:bidi="en-US"/>
        </w:rPr>
      </w:pPr>
      <w:r w:rsidRPr="00081D3A">
        <w:rPr>
          <w:rFonts w:eastAsia="Times New Roman" w:cs="Times New Roman"/>
          <w:sz w:val="24"/>
          <w:szCs w:val="24"/>
          <w:lang w:val="lt-LT" w:eastAsia="lt-LT" w:bidi="en-US"/>
        </w:rPr>
        <w:tab/>
      </w:r>
      <w:r w:rsidRPr="00081D3A">
        <w:rPr>
          <w:rFonts w:eastAsia="Times New Roman" w:cs="Times New Roman"/>
          <w:sz w:val="24"/>
          <w:szCs w:val="24"/>
          <w:lang w:val="lt-LT" w:eastAsia="lt-LT" w:bidi="en-US"/>
        </w:rPr>
        <w:tab/>
      </w:r>
      <w:r w:rsidRPr="00081D3A">
        <w:rPr>
          <w:rFonts w:eastAsia="Times New Roman" w:cs="Times New Roman"/>
          <w:sz w:val="24"/>
          <w:szCs w:val="24"/>
          <w:lang w:val="lt-LT" w:eastAsia="lt-LT" w:bidi="en-US"/>
        </w:rPr>
        <w:tab/>
        <w:t xml:space="preserve">          </w:t>
      </w:r>
      <w:r w:rsidRPr="00081D3A">
        <w:rPr>
          <w:rFonts w:eastAsia="Times New Roman" w:cs="Times New Roman"/>
          <w:sz w:val="16"/>
          <w:szCs w:val="16"/>
          <w:lang w:val="lt-LT" w:eastAsia="lt-LT" w:bidi="en-US"/>
        </w:rPr>
        <w:t>(vaiko vardas, pavardė)</w:t>
      </w:r>
      <w:r w:rsidRPr="00081D3A">
        <w:rPr>
          <w:rFonts w:eastAsia="Times New Roman" w:cs="Times New Roman"/>
          <w:sz w:val="16"/>
          <w:szCs w:val="16"/>
          <w:lang w:val="lt-LT" w:eastAsia="lt-LT" w:bidi="en-US"/>
        </w:rPr>
        <w:tab/>
      </w:r>
      <w:r w:rsidRPr="00081D3A">
        <w:rPr>
          <w:rFonts w:eastAsia="Times New Roman" w:cs="Times New Roman"/>
          <w:sz w:val="16"/>
          <w:szCs w:val="16"/>
          <w:lang w:val="lt-LT" w:eastAsia="lt-LT" w:bidi="en-US"/>
        </w:rPr>
        <w:tab/>
        <w:t xml:space="preserve"> (metai, mėnuo, diena)</w:t>
      </w:r>
    </w:p>
    <w:p w14:paraId="55B6929F" w14:textId="77777777" w:rsidR="00F27387" w:rsidRPr="00081D3A" w:rsidRDefault="00F27387" w:rsidP="00F27387">
      <w:pPr>
        <w:ind w:right="-6"/>
        <w:jc w:val="both"/>
        <w:rPr>
          <w:rFonts w:eastAsia="Times New Roman" w:cs="Times New Roman"/>
          <w:sz w:val="24"/>
          <w:szCs w:val="24"/>
          <w:lang w:val="lt-LT" w:eastAsia="lt-LT" w:bidi="en-US"/>
        </w:rPr>
      </w:pPr>
    </w:p>
    <w:p w14:paraId="5823B594" w14:textId="77777777" w:rsidR="00F27387" w:rsidRPr="00081D3A" w:rsidRDefault="00F27387" w:rsidP="00F27387">
      <w:pPr>
        <w:ind w:right="-6"/>
        <w:jc w:val="both"/>
        <w:rPr>
          <w:rFonts w:eastAsia="Times New Roman" w:cs="Times New Roman"/>
          <w:sz w:val="24"/>
          <w:szCs w:val="24"/>
          <w:lang w:val="lt-LT" w:eastAsia="lt-LT" w:bidi="en-US"/>
        </w:rPr>
      </w:pPr>
      <w:r w:rsidRPr="00081D3A">
        <w:rPr>
          <w:rFonts w:eastAsia="Times New Roman" w:cs="Times New Roman"/>
          <w:sz w:val="24"/>
          <w:szCs w:val="24"/>
          <w:lang w:val="lt-LT" w:eastAsia="lt-LT" w:bidi="en-US"/>
        </w:rPr>
        <w:t xml:space="preserve">lankančiam (-ai) _____________________ grupę, </w:t>
      </w:r>
      <w:r w:rsidR="005F4E78" w:rsidRPr="00081D3A">
        <w:rPr>
          <w:rFonts w:eastAsia="Times New Roman" w:cs="Times New Roman"/>
          <w:sz w:val="24"/>
          <w:szCs w:val="24"/>
          <w:lang w:val="lt-LT" w:eastAsia="lt-LT" w:bidi="en-US"/>
        </w:rPr>
        <w:t xml:space="preserve">nuo _______________ </w:t>
      </w:r>
      <w:r w:rsidR="003A70DB" w:rsidRPr="00081D3A">
        <w:rPr>
          <w:rFonts w:eastAsia="Times New Roman" w:cs="Times New Roman"/>
          <w:sz w:val="24"/>
          <w:szCs w:val="24"/>
          <w:lang w:val="lt-LT" w:eastAsia="lt-LT" w:bidi="en-US"/>
        </w:rPr>
        <w:t xml:space="preserve">atlyginimą už </w:t>
      </w:r>
      <w:r w:rsidR="009B0E23" w:rsidRPr="00081D3A">
        <w:rPr>
          <w:rFonts w:eastAsia="Times New Roman" w:cs="Times New Roman"/>
          <w:sz w:val="24"/>
          <w:szCs w:val="24"/>
          <w:lang w:val="lt-LT" w:eastAsia="lt-LT" w:bidi="en-US"/>
        </w:rPr>
        <w:t>maitinimą</w:t>
      </w:r>
    </w:p>
    <w:p w14:paraId="6CF9C41B" w14:textId="77777777" w:rsidR="00F27387" w:rsidRPr="00081D3A" w:rsidRDefault="00F27387" w:rsidP="00F27387">
      <w:pPr>
        <w:ind w:left="1296" w:right="-6"/>
        <w:jc w:val="both"/>
        <w:rPr>
          <w:rFonts w:eastAsia="Times New Roman" w:cs="Times New Roman"/>
          <w:sz w:val="24"/>
          <w:szCs w:val="24"/>
          <w:lang w:val="lt-LT" w:eastAsia="lt-LT" w:bidi="en-US"/>
        </w:rPr>
      </w:pPr>
      <w:r w:rsidRPr="00081D3A">
        <w:rPr>
          <w:rFonts w:eastAsia="Times New Roman" w:cs="Times New Roman"/>
          <w:sz w:val="16"/>
          <w:szCs w:val="16"/>
          <w:lang w:val="lt-LT" w:eastAsia="lt-LT" w:bidi="en-US"/>
        </w:rPr>
        <w:t xml:space="preserve">                   ( grupės pavadinimas)                                                          (data)</w:t>
      </w:r>
    </w:p>
    <w:p w14:paraId="44E53BBD" w14:textId="77777777" w:rsidR="00F27387" w:rsidRPr="00081D3A" w:rsidRDefault="00F27387" w:rsidP="00F27387">
      <w:pPr>
        <w:ind w:right="-6"/>
        <w:jc w:val="both"/>
        <w:rPr>
          <w:rFonts w:eastAsia="Times New Roman" w:cs="Times New Roman"/>
          <w:lang w:val="lt-LT" w:eastAsia="lt-LT" w:bidi="en-US"/>
        </w:rPr>
      </w:pPr>
    </w:p>
    <w:p w14:paraId="2931AC49" w14:textId="77777777" w:rsidR="00F27387" w:rsidRPr="00081D3A" w:rsidRDefault="00F27387" w:rsidP="00F27387">
      <w:pPr>
        <w:ind w:right="-6"/>
        <w:jc w:val="both"/>
        <w:rPr>
          <w:rFonts w:eastAsia="Times New Roman" w:cs="Times New Roman"/>
          <w:sz w:val="24"/>
          <w:szCs w:val="24"/>
          <w:lang w:val="lt-LT" w:eastAsia="lt-LT" w:bidi="en-US"/>
        </w:rPr>
      </w:pPr>
    </w:p>
    <w:p w14:paraId="71AB3233" w14:textId="77777777" w:rsidR="003A70DB" w:rsidRPr="00081D3A" w:rsidRDefault="003A70DB" w:rsidP="00F27387">
      <w:pPr>
        <w:ind w:right="-6"/>
        <w:jc w:val="both"/>
        <w:rPr>
          <w:rFonts w:eastAsia="Times New Roman" w:cs="Times New Roman"/>
          <w:sz w:val="24"/>
          <w:szCs w:val="24"/>
          <w:lang w:val="lt-LT" w:eastAsia="lt-LT" w:bidi="en-US"/>
        </w:rPr>
      </w:pPr>
      <w:r w:rsidRPr="00081D3A">
        <w:rPr>
          <w:rFonts w:eastAsia="Times New Roman" w:cs="Times New Roman"/>
          <w:sz w:val="24"/>
          <w:szCs w:val="24"/>
          <w:lang w:val="lt-LT" w:eastAsia="lt-LT" w:bidi="en-US"/>
        </w:rPr>
        <w:t>mažinti</w:t>
      </w:r>
      <w:r w:rsidR="005F4E78" w:rsidRPr="00081D3A">
        <w:rPr>
          <w:rFonts w:eastAsia="Times New Roman" w:cs="Times New Roman"/>
          <w:sz w:val="24"/>
          <w:szCs w:val="24"/>
          <w:lang w:val="lt-LT" w:eastAsia="lt-LT" w:bidi="en-US"/>
        </w:rPr>
        <w:t xml:space="preserve"> _______ procentų </w:t>
      </w:r>
      <w:r w:rsidR="00F27387" w:rsidRPr="00081D3A">
        <w:rPr>
          <w:rFonts w:eastAsia="Times New Roman" w:cs="Times New Roman"/>
          <w:sz w:val="24"/>
          <w:szCs w:val="24"/>
          <w:lang w:val="lt-LT" w:eastAsia="lt-LT" w:bidi="en-US"/>
        </w:rPr>
        <w:t>nes:</w:t>
      </w:r>
    </w:p>
    <w:p w14:paraId="4FB1CBE2" w14:textId="77777777" w:rsidR="003A70DB" w:rsidRPr="00081D3A" w:rsidRDefault="003A70DB" w:rsidP="003A70DB">
      <w:pPr>
        <w:ind w:left="1296" w:right="-6" w:firstLine="1296"/>
        <w:jc w:val="both"/>
        <w:rPr>
          <w:rFonts w:eastAsia="Times New Roman" w:cs="Times New Roman"/>
          <w:sz w:val="24"/>
          <w:szCs w:val="24"/>
          <w:lang w:val="lt-LT" w:eastAsia="lt-LT" w:bidi="en-US"/>
        </w:rPr>
      </w:pPr>
    </w:p>
    <w:p w14:paraId="72E77298" w14:textId="77777777" w:rsidR="005F4E78" w:rsidRPr="005F4E78" w:rsidRDefault="005F4E78" w:rsidP="005F4E78">
      <w:pPr>
        <w:numPr>
          <w:ilvl w:val="0"/>
          <w:numId w:val="3"/>
        </w:numPr>
        <w:spacing w:line="276" w:lineRule="auto"/>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vaikui nustatytas viduti</w:t>
      </w:r>
      <w:r w:rsidR="00BE0820">
        <w:rPr>
          <w:rFonts w:eastAsia="Times New Roman" w:cs="Times New Roman"/>
          <w:sz w:val="24"/>
          <w:szCs w:val="24"/>
          <w:lang w:val="lt-LT" w:eastAsia="lt-LT" w:bidi="en-US"/>
        </w:rPr>
        <w:t>nis arba sunkus neįgalumo lygis;</w:t>
      </w:r>
      <w:r w:rsidRPr="005F4E78">
        <w:rPr>
          <w:rFonts w:eastAsia="Times New Roman" w:cs="Times New Roman"/>
          <w:sz w:val="24"/>
          <w:szCs w:val="24"/>
          <w:lang w:val="lt-LT" w:eastAsia="lt-LT" w:bidi="en-US"/>
        </w:rPr>
        <w:t xml:space="preserve"> </w:t>
      </w:r>
    </w:p>
    <w:p w14:paraId="342414B9" w14:textId="77777777" w:rsidR="005F4E78" w:rsidRPr="005F4E78" w:rsidRDefault="005F4E78" w:rsidP="004373C7">
      <w:pPr>
        <w:numPr>
          <w:ilvl w:val="0"/>
          <w:numId w:val="3"/>
        </w:numPr>
        <w:tabs>
          <w:tab w:val="left" w:pos="709"/>
        </w:tabs>
        <w:spacing w:line="276" w:lineRule="auto"/>
        <w:ind w:left="0" w:right="-6"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Savivaldybės administracijos direktoriaus įsakymu vaikui yra paskirtas p</w:t>
      </w:r>
      <w:r w:rsidR="00BE0820">
        <w:rPr>
          <w:rFonts w:eastAsia="Times New Roman" w:cs="Times New Roman"/>
          <w:sz w:val="24"/>
          <w:szCs w:val="24"/>
          <w:lang w:val="lt-LT" w:eastAsia="lt-LT" w:bidi="en-US"/>
        </w:rPr>
        <w:t>rivalomas ikimokyklinis ugdymas;</w:t>
      </w:r>
    </w:p>
    <w:p w14:paraId="673BDF70" w14:textId="77777777" w:rsidR="004373C7" w:rsidRDefault="005F4E78" w:rsidP="004373C7">
      <w:pPr>
        <w:numPr>
          <w:ilvl w:val="0"/>
          <w:numId w:val="3"/>
        </w:numPr>
        <w:spacing w:line="276" w:lineRule="auto"/>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šeima yra socialiai rem</w:t>
      </w:r>
      <w:r w:rsidR="00BE0820">
        <w:rPr>
          <w:rFonts w:eastAsia="Times New Roman" w:cs="Times New Roman"/>
          <w:sz w:val="24"/>
          <w:szCs w:val="24"/>
          <w:lang w:val="lt-LT" w:eastAsia="lt-LT" w:bidi="en-US"/>
        </w:rPr>
        <w:t>tina ir gauna socialinę pašalpą;</w:t>
      </w:r>
      <w:r w:rsidRPr="005F4E78">
        <w:rPr>
          <w:rFonts w:eastAsia="Times New Roman" w:cs="Times New Roman"/>
          <w:sz w:val="24"/>
          <w:szCs w:val="24"/>
          <w:lang w:val="lt-LT" w:eastAsia="lt-LT" w:bidi="en-US"/>
        </w:rPr>
        <w:t xml:space="preserve"> </w:t>
      </w:r>
    </w:p>
    <w:p w14:paraId="7EF7AA8B" w14:textId="77777777" w:rsidR="004F7DB1" w:rsidRDefault="005F4E78" w:rsidP="004F7DB1">
      <w:pPr>
        <w:numPr>
          <w:ilvl w:val="0"/>
          <w:numId w:val="3"/>
        </w:numPr>
        <w:tabs>
          <w:tab w:val="left" w:pos="720"/>
        </w:tabs>
        <w:spacing w:line="276" w:lineRule="auto"/>
        <w:ind w:left="0" w:right="-6"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 xml:space="preserve">vaikas (vaikai) turi tik vieną iš tėvų (vienas iš tėvų miręs, teismo pripažintas dingusiu be žinios, nežinia, kur esančiu arba atlieka bausmę įkalinimo įstaigoje, vienam iš tėvų laikinai arba </w:t>
      </w:r>
      <w:r w:rsidR="00BE0820">
        <w:rPr>
          <w:rFonts w:eastAsia="Times New Roman" w:cs="Times New Roman"/>
          <w:sz w:val="24"/>
          <w:szCs w:val="24"/>
          <w:lang w:val="lt-LT" w:eastAsia="lt-LT" w:bidi="en-US"/>
        </w:rPr>
        <w:t>neterminuotai apribota valdžia);</w:t>
      </w:r>
    </w:p>
    <w:p w14:paraId="7E56950C" w14:textId="77777777" w:rsidR="004F7DB1" w:rsidRDefault="005F4E78" w:rsidP="004F7DB1">
      <w:pPr>
        <w:numPr>
          <w:ilvl w:val="0"/>
          <w:numId w:val="3"/>
        </w:numPr>
        <w:tabs>
          <w:tab w:val="left" w:pos="720"/>
        </w:tabs>
        <w:spacing w:line="276" w:lineRule="auto"/>
        <w:ind w:left="0" w:right="-6"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tėvai augina tris ir daugiau nepilnamečių ir besimokančių vaikų (vaikai iki 18 metų ir vyresni, besimokantys dieninėje bendrojo lavinimo mokykloje, profesinės</w:t>
      </w:r>
      <w:r w:rsidR="008E1E64">
        <w:rPr>
          <w:rFonts w:eastAsia="Times New Roman" w:cs="Times New Roman"/>
          <w:sz w:val="24"/>
          <w:szCs w:val="24"/>
          <w:lang w:val="lt-LT" w:eastAsia="lt-LT" w:bidi="en-US"/>
        </w:rPr>
        <w:t xml:space="preserve"> </w:t>
      </w:r>
      <w:r w:rsidRPr="005F4E78">
        <w:rPr>
          <w:rFonts w:eastAsia="Times New Roman" w:cs="Times New Roman"/>
          <w:sz w:val="24"/>
          <w:szCs w:val="24"/>
          <w:lang w:val="lt-LT" w:eastAsia="lt-LT" w:bidi="en-US"/>
        </w:rPr>
        <w:t>ar aukštosios mokyklos dieniniame skyriuje, bet neilgiau kaip iki jiems sukanka 24 metai, arba jiems nusta</w:t>
      </w:r>
      <w:r w:rsidR="00BE0820">
        <w:rPr>
          <w:rFonts w:eastAsia="Times New Roman" w:cs="Times New Roman"/>
          <w:sz w:val="24"/>
          <w:szCs w:val="24"/>
          <w:lang w:val="lt-LT" w:eastAsia="lt-LT" w:bidi="en-US"/>
        </w:rPr>
        <w:t>tyta vidutinė ar sunki negalia);</w:t>
      </w:r>
      <w:r w:rsidRPr="005F4E78">
        <w:rPr>
          <w:rFonts w:eastAsia="Times New Roman" w:cs="Times New Roman"/>
          <w:sz w:val="24"/>
          <w:szCs w:val="24"/>
          <w:lang w:val="lt-LT" w:eastAsia="lt-LT" w:bidi="en-US"/>
        </w:rPr>
        <w:t xml:space="preserve"> </w:t>
      </w:r>
    </w:p>
    <w:p w14:paraId="5AA0E59E" w14:textId="77777777" w:rsidR="004F7DB1" w:rsidRDefault="005F4E78" w:rsidP="004F7DB1">
      <w:pPr>
        <w:numPr>
          <w:ilvl w:val="0"/>
          <w:numId w:val="3"/>
        </w:numPr>
        <w:tabs>
          <w:tab w:val="left" w:pos="720"/>
        </w:tabs>
        <w:spacing w:line="276" w:lineRule="auto"/>
        <w:ind w:left="0" w:right="-6"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lastRenderedPageBreak/>
        <w:t>vaikas auga moksleivių ar studentų šeimoje, kurioje vienas iš tėvų mokosi moky</w:t>
      </w:r>
      <w:r w:rsidR="00BE0820">
        <w:rPr>
          <w:rFonts w:eastAsia="Times New Roman" w:cs="Times New Roman"/>
          <w:sz w:val="24"/>
          <w:szCs w:val="24"/>
          <w:lang w:val="lt-LT" w:eastAsia="lt-LT" w:bidi="en-US"/>
        </w:rPr>
        <w:t>mo įstaigos dieniniame skyriuje;</w:t>
      </w:r>
      <w:r w:rsidRPr="005F4E78">
        <w:rPr>
          <w:rFonts w:eastAsia="Times New Roman" w:cs="Times New Roman"/>
          <w:sz w:val="24"/>
          <w:szCs w:val="24"/>
          <w:lang w:val="lt-LT" w:eastAsia="lt-LT" w:bidi="en-US"/>
        </w:rPr>
        <w:t xml:space="preserve"> </w:t>
      </w:r>
    </w:p>
    <w:p w14:paraId="6995CCC4" w14:textId="77777777" w:rsidR="005F4E78" w:rsidRPr="005F4E78" w:rsidRDefault="005F4E78" w:rsidP="00C13085">
      <w:pPr>
        <w:numPr>
          <w:ilvl w:val="0"/>
          <w:numId w:val="3"/>
        </w:numPr>
        <w:tabs>
          <w:tab w:val="left" w:pos="709"/>
        </w:tabs>
        <w:spacing w:line="276" w:lineRule="auto"/>
        <w:ind w:left="0" w:right="57"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vaikui, kuriam pedagoginė psichologinė tarnyba nustatė didelių ir labai didelių spe</w:t>
      </w:r>
      <w:r w:rsidR="00BE0820">
        <w:rPr>
          <w:rFonts w:eastAsia="Times New Roman" w:cs="Times New Roman"/>
          <w:sz w:val="24"/>
          <w:szCs w:val="24"/>
          <w:lang w:val="lt-LT" w:eastAsia="lt-LT" w:bidi="en-US"/>
        </w:rPr>
        <w:t>cialiųjų ugdymosi poreikių lygį.</w:t>
      </w:r>
      <w:r w:rsidRPr="005F4E78">
        <w:rPr>
          <w:rFonts w:eastAsia="Times New Roman" w:cs="Times New Roman"/>
          <w:sz w:val="24"/>
          <w:szCs w:val="24"/>
          <w:lang w:val="lt-LT" w:eastAsia="lt-LT" w:bidi="en-US"/>
        </w:rPr>
        <w:t xml:space="preserve"> </w:t>
      </w:r>
    </w:p>
    <w:p w14:paraId="32DD6A66" w14:textId="77777777" w:rsidR="00BE0820" w:rsidRDefault="00BE0820" w:rsidP="005F4E78">
      <w:pPr>
        <w:spacing w:line="276" w:lineRule="auto"/>
        <w:ind w:right="-6" w:firstLine="360"/>
        <w:jc w:val="both"/>
        <w:rPr>
          <w:rFonts w:eastAsia="Times New Roman" w:cs="Times New Roman"/>
          <w:sz w:val="24"/>
          <w:szCs w:val="24"/>
          <w:u w:val="single"/>
          <w:lang w:val="lt-LT" w:eastAsia="lt-LT" w:bidi="en-US"/>
        </w:rPr>
      </w:pPr>
    </w:p>
    <w:p w14:paraId="734793CF" w14:textId="77777777" w:rsidR="005F4E78" w:rsidRPr="005F4E78" w:rsidRDefault="005F4E78" w:rsidP="005F4E78">
      <w:pPr>
        <w:spacing w:line="276" w:lineRule="auto"/>
        <w:ind w:right="-6" w:firstLine="360"/>
        <w:jc w:val="both"/>
        <w:rPr>
          <w:rFonts w:eastAsia="Times New Roman" w:cs="Times New Roman"/>
          <w:sz w:val="24"/>
          <w:szCs w:val="24"/>
          <w:u w:val="single"/>
          <w:lang w:val="lt-LT" w:eastAsia="lt-LT" w:bidi="en-US"/>
        </w:rPr>
      </w:pPr>
      <w:r w:rsidRPr="005F4E78">
        <w:rPr>
          <w:rFonts w:eastAsia="Times New Roman" w:cs="Times New Roman"/>
          <w:sz w:val="24"/>
          <w:szCs w:val="24"/>
          <w:u w:val="single"/>
          <w:lang w:val="lt-LT" w:eastAsia="lt-LT" w:bidi="en-US"/>
        </w:rPr>
        <w:t>( reikiamą atsakymą pažymėti × )</w:t>
      </w:r>
    </w:p>
    <w:p w14:paraId="1BFE545A" w14:textId="77777777" w:rsidR="005F4E78" w:rsidRPr="005F4E78" w:rsidRDefault="005F4E78" w:rsidP="005F4E78">
      <w:pPr>
        <w:spacing w:line="276" w:lineRule="auto"/>
        <w:ind w:right="-6" w:firstLine="360"/>
        <w:jc w:val="both"/>
        <w:rPr>
          <w:rFonts w:eastAsia="Times New Roman" w:cs="Times New Roman"/>
          <w:sz w:val="24"/>
          <w:szCs w:val="24"/>
          <w:u w:val="single"/>
          <w:lang w:val="lt-LT" w:eastAsia="lt-LT" w:bidi="en-US"/>
        </w:rPr>
      </w:pPr>
    </w:p>
    <w:p w14:paraId="06F6C6C2" w14:textId="77777777" w:rsidR="005F4E78" w:rsidRPr="008D17EB" w:rsidRDefault="005F4E78" w:rsidP="008D17EB">
      <w:pPr>
        <w:spacing w:line="276" w:lineRule="auto"/>
        <w:ind w:right="-6" w:firstLine="360"/>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 xml:space="preserve">                                                                </w:t>
      </w:r>
    </w:p>
    <w:p w14:paraId="4433AD95"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 xml:space="preserve">           Pareiškiu, kad visa mano pateikta informacija dėl atlyginimo už maitinimą lengvatos taikymui yra teisinga ir pasižadu informuoti apie atsiradusias aplinkybes, kurios gali turėti įtakos, taikant šią lengvatą.</w:t>
      </w:r>
    </w:p>
    <w:p w14:paraId="0D97144F" w14:textId="77777777" w:rsidR="005F4E78" w:rsidRPr="005F4E78" w:rsidRDefault="005F4E78" w:rsidP="005F4E78">
      <w:pPr>
        <w:ind w:right="-6"/>
        <w:jc w:val="both"/>
        <w:rPr>
          <w:rFonts w:eastAsia="Times New Roman" w:cs="Times New Roman"/>
          <w:sz w:val="24"/>
          <w:szCs w:val="24"/>
          <w:lang w:val="lt-LT" w:eastAsia="lt-LT" w:bidi="en-US"/>
        </w:rPr>
      </w:pPr>
    </w:p>
    <w:p w14:paraId="77F2D2BE" w14:textId="77777777" w:rsid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PRIDEDAMA:</w:t>
      </w:r>
    </w:p>
    <w:p w14:paraId="398BBE22" w14:textId="77777777" w:rsidR="00987BFD" w:rsidRPr="005F4E78" w:rsidRDefault="00987BFD" w:rsidP="005F4E78">
      <w:pPr>
        <w:ind w:right="-6"/>
        <w:jc w:val="both"/>
        <w:rPr>
          <w:rFonts w:eastAsia="Times New Roman" w:cs="Times New Roman"/>
          <w:sz w:val="24"/>
          <w:szCs w:val="24"/>
          <w:lang w:val="lt-LT" w:eastAsia="lt-LT" w:bidi="en-US"/>
        </w:rPr>
      </w:pPr>
    </w:p>
    <w:p w14:paraId="4109E29D"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1.____________________________________________________________________________</w:t>
      </w:r>
    </w:p>
    <w:p w14:paraId="334766B8"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2.____________________________________________________________________________</w:t>
      </w:r>
    </w:p>
    <w:p w14:paraId="553C77D6"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3.____________________________________________________________________________</w:t>
      </w:r>
    </w:p>
    <w:p w14:paraId="0BCE222A"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4.____________________________________________________________________________</w:t>
      </w:r>
    </w:p>
    <w:p w14:paraId="7E015B6D" w14:textId="77777777" w:rsidR="005F4E78" w:rsidRPr="005F4E78" w:rsidRDefault="005F4E78" w:rsidP="005F4E78">
      <w:pPr>
        <w:ind w:right="-6"/>
        <w:jc w:val="both"/>
        <w:rPr>
          <w:rFonts w:eastAsia="Times New Roman" w:cs="Times New Roman"/>
          <w:sz w:val="24"/>
          <w:szCs w:val="24"/>
          <w:lang w:val="lt-LT" w:eastAsia="lt-LT" w:bidi="en-US"/>
        </w:rPr>
      </w:pPr>
      <w:r w:rsidRPr="005F4E78">
        <w:rPr>
          <w:rFonts w:eastAsia="Times New Roman" w:cs="Times New Roman"/>
          <w:sz w:val="24"/>
          <w:szCs w:val="24"/>
          <w:lang w:val="lt-LT" w:eastAsia="lt-LT" w:bidi="en-US"/>
        </w:rPr>
        <w:t>5.____________________________________________________________________________</w:t>
      </w:r>
    </w:p>
    <w:p w14:paraId="151D7151" w14:textId="77777777" w:rsidR="005F4E78" w:rsidRPr="005F4E78" w:rsidRDefault="005F4E78" w:rsidP="005F4E78">
      <w:pPr>
        <w:ind w:right="-6"/>
        <w:jc w:val="both"/>
        <w:rPr>
          <w:rFonts w:eastAsia="Times New Roman" w:cs="Times New Roman"/>
          <w:sz w:val="24"/>
          <w:szCs w:val="24"/>
          <w:lang w:val="lt-LT" w:eastAsia="lt-LT" w:bidi="en-US"/>
        </w:rPr>
      </w:pPr>
    </w:p>
    <w:p w14:paraId="2590E8B3" w14:textId="77777777" w:rsidR="005F4E78" w:rsidRPr="005F4E78" w:rsidRDefault="005F4E78" w:rsidP="005F4E78">
      <w:pPr>
        <w:ind w:right="-6"/>
        <w:jc w:val="both"/>
        <w:rPr>
          <w:rFonts w:eastAsia="Times New Roman" w:cs="Times New Roman"/>
          <w:sz w:val="24"/>
          <w:szCs w:val="24"/>
          <w:lang w:val="lt-LT" w:eastAsia="lt-LT" w:bidi="en-US"/>
        </w:rPr>
      </w:pPr>
    </w:p>
    <w:p w14:paraId="433BDE50" w14:textId="77777777" w:rsidR="005F4E78" w:rsidRPr="005F4E78" w:rsidRDefault="004F7DB1" w:rsidP="004F7DB1">
      <w:pPr>
        <w:ind w:left="426" w:right="-6" w:hanging="426"/>
        <w:jc w:val="both"/>
        <w:rPr>
          <w:rFonts w:eastAsia="Times New Roman" w:cs="Times New Roman"/>
          <w:sz w:val="24"/>
          <w:szCs w:val="24"/>
          <w:lang w:val="lt-LT" w:eastAsia="lt-LT" w:bidi="en-US"/>
        </w:rPr>
      </w:pPr>
      <w:r>
        <w:rPr>
          <w:rFonts w:eastAsia="Times New Roman" w:cs="Times New Roman"/>
          <w:sz w:val="24"/>
          <w:szCs w:val="24"/>
          <w:lang w:val="lt-LT" w:eastAsia="lt-LT" w:bidi="en-US"/>
        </w:rPr>
        <w:t xml:space="preserve">              __________________</w:t>
      </w:r>
      <w:r>
        <w:rPr>
          <w:rFonts w:eastAsia="Times New Roman" w:cs="Times New Roman"/>
          <w:sz w:val="24"/>
          <w:szCs w:val="24"/>
          <w:lang w:val="lt-LT" w:eastAsia="lt-LT" w:bidi="en-US"/>
        </w:rPr>
        <w:tab/>
      </w:r>
      <w:r>
        <w:rPr>
          <w:rFonts w:eastAsia="Times New Roman" w:cs="Times New Roman"/>
          <w:sz w:val="24"/>
          <w:szCs w:val="24"/>
          <w:lang w:val="lt-LT" w:eastAsia="lt-LT" w:bidi="en-US"/>
        </w:rPr>
        <w:tab/>
        <w:t xml:space="preserve">                 </w:t>
      </w:r>
      <w:r w:rsidR="005F4E78" w:rsidRPr="005F4E78">
        <w:rPr>
          <w:rFonts w:eastAsia="Times New Roman" w:cs="Times New Roman"/>
          <w:sz w:val="24"/>
          <w:szCs w:val="24"/>
          <w:lang w:val="lt-LT" w:eastAsia="lt-LT" w:bidi="en-US"/>
        </w:rPr>
        <w:t>__</w:t>
      </w:r>
      <w:r>
        <w:rPr>
          <w:rFonts w:eastAsia="Times New Roman" w:cs="Times New Roman"/>
          <w:sz w:val="24"/>
          <w:szCs w:val="24"/>
          <w:lang w:val="lt-LT" w:eastAsia="lt-LT" w:bidi="en-US"/>
        </w:rPr>
        <w:t>_______________________</w:t>
      </w:r>
    </w:p>
    <w:p w14:paraId="6ACC813F" w14:textId="77777777" w:rsidR="005F4E78" w:rsidRPr="005F4E78" w:rsidRDefault="004F7DB1" w:rsidP="005F4E78">
      <w:pPr>
        <w:ind w:right="-6"/>
        <w:jc w:val="both"/>
        <w:rPr>
          <w:rFonts w:eastAsia="Times New Roman" w:cs="Times New Roman"/>
          <w:lang w:val="lt-LT" w:eastAsia="lt-LT" w:bidi="en-US"/>
        </w:rPr>
      </w:pPr>
      <w:r>
        <w:rPr>
          <w:rFonts w:eastAsia="Times New Roman" w:cs="Times New Roman"/>
          <w:sz w:val="24"/>
          <w:szCs w:val="24"/>
          <w:lang w:val="lt-LT" w:eastAsia="lt-LT" w:bidi="en-US"/>
        </w:rPr>
        <w:tab/>
        <w:t xml:space="preserve">   </w:t>
      </w:r>
      <w:r w:rsidR="005F4E78" w:rsidRPr="005F4E78">
        <w:rPr>
          <w:rFonts w:eastAsia="Times New Roman" w:cs="Times New Roman"/>
          <w:sz w:val="24"/>
          <w:szCs w:val="24"/>
          <w:lang w:val="lt-LT" w:eastAsia="lt-LT" w:bidi="en-US"/>
        </w:rPr>
        <w:t xml:space="preserve"> </w:t>
      </w:r>
      <w:r w:rsidR="005F4E78" w:rsidRPr="005F4E78">
        <w:rPr>
          <w:rFonts w:eastAsia="Times New Roman" w:cs="Times New Roman"/>
          <w:sz w:val="16"/>
          <w:szCs w:val="16"/>
          <w:lang w:val="lt-LT" w:eastAsia="lt-LT" w:bidi="en-US"/>
        </w:rPr>
        <w:t>(parašas)</w:t>
      </w:r>
      <w:r w:rsidR="005F4E78" w:rsidRPr="005F4E78">
        <w:rPr>
          <w:rFonts w:eastAsia="Times New Roman" w:cs="Times New Roman"/>
          <w:sz w:val="24"/>
          <w:szCs w:val="24"/>
          <w:lang w:val="lt-LT" w:eastAsia="lt-LT" w:bidi="en-US"/>
        </w:rPr>
        <w:tab/>
      </w:r>
      <w:r w:rsidR="005F4E78" w:rsidRPr="005F4E78">
        <w:rPr>
          <w:rFonts w:eastAsia="Times New Roman" w:cs="Times New Roman"/>
          <w:sz w:val="24"/>
          <w:szCs w:val="24"/>
          <w:lang w:val="lt-LT" w:eastAsia="lt-LT" w:bidi="en-US"/>
        </w:rPr>
        <w:tab/>
      </w:r>
      <w:r w:rsidR="005F4E78" w:rsidRPr="005F4E78">
        <w:rPr>
          <w:rFonts w:eastAsia="Times New Roman" w:cs="Times New Roman"/>
          <w:sz w:val="16"/>
          <w:szCs w:val="16"/>
          <w:lang w:val="lt-LT" w:eastAsia="lt-LT" w:bidi="en-US"/>
        </w:rPr>
        <w:t xml:space="preserve">                                                </w:t>
      </w:r>
      <w:r>
        <w:rPr>
          <w:rFonts w:eastAsia="Times New Roman" w:cs="Times New Roman"/>
          <w:sz w:val="16"/>
          <w:szCs w:val="16"/>
          <w:lang w:val="lt-LT" w:eastAsia="lt-LT" w:bidi="en-US"/>
        </w:rPr>
        <w:t xml:space="preserve">                        </w:t>
      </w:r>
      <w:r w:rsidR="005F4E78" w:rsidRPr="005F4E78">
        <w:rPr>
          <w:rFonts w:eastAsia="Times New Roman" w:cs="Times New Roman"/>
          <w:sz w:val="16"/>
          <w:szCs w:val="16"/>
          <w:lang w:val="lt-LT" w:eastAsia="lt-LT" w:bidi="en-US"/>
        </w:rPr>
        <w:t xml:space="preserve"> (vardas, pavardė)</w:t>
      </w:r>
    </w:p>
    <w:p w14:paraId="42873417" w14:textId="77777777" w:rsidR="005F4E78" w:rsidRPr="005F4E78" w:rsidRDefault="005F4E78" w:rsidP="005F4E78">
      <w:pPr>
        <w:jc w:val="both"/>
        <w:rPr>
          <w:rFonts w:eastAsia="Times New Roman" w:cs="Times New Roman"/>
          <w:sz w:val="24"/>
          <w:lang w:val="lt-LT"/>
        </w:rPr>
      </w:pPr>
    </w:p>
    <w:p w14:paraId="57E626E7" w14:textId="77777777" w:rsidR="005F4E78" w:rsidRPr="005F4E78" w:rsidRDefault="005F4E78" w:rsidP="005F4E78">
      <w:pPr>
        <w:jc w:val="both"/>
        <w:rPr>
          <w:rFonts w:eastAsia="Times New Roman" w:cs="Times New Roman"/>
          <w:sz w:val="24"/>
          <w:lang w:val="lt-LT"/>
        </w:rPr>
      </w:pPr>
    </w:p>
    <w:p w14:paraId="336F4FE0" w14:textId="77777777" w:rsidR="005F4E78" w:rsidRPr="005F4E78" w:rsidRDefault="005F4E78" w:rsidP="005F4E78">
      <w:pPr>
        <w:tabs>
          <w:tab w:val="left" w:pos="3765"/>
        </w:tabs>
        <w:jc w:val="center"/>
        <w:rPr>
          <w:rFonts w:eastAsia="Times New Roman" w:cs="Times New Roman"/>
        </w:rPr>
      </w:pPr>
      <w:r w:rsidRPr="005F4E78">
        <w:rPr>
          <w:rFonts w:eastAsia="Times New Roman" w:cs="Times New Roman"/>
          <w:sz w:val="24"/>
          <w:lang w:val="lt-LT"/>
        </w:rPr>
        <w:t>__________________</w:t>
      </w:r>
    </w:p>
    <w:p w14:paraId="505803B0" w14:textId="77777777" w:rsidR="00827017" w:rsidRDefault="00827017"/>
    <w:sectPr w:rsidR="00827017" w:rsidSect="00D27A1F">
      <w:headerReference w:type="default" r:id="rId8"/>
      <w:pgSz w:w="11906" w:h="16838" w:code="9"/>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2812" w14:textId="77777777" w:rsidR="00D7122F" w:rsidRDefault="00D7122F" w:rsidP="005F4E78">
      <w:r>
        <w:separator/>
      </w:r>
    </w:p>
  </w:endnote>
  <w:endnote w:type="continuationSeparator" w:id="0">
    <w:p w14:paraId="1DA3DA30" w14:textId="77777777" w:rsidR="00D7122F" w:rsidRDefault="00D7122F" w:rsidP="005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C7DA" w14:textId="77777777" w:rsidR="00D7122F" w:rsidRDefault="00D7122F" w:rsidP="005F4E78">
      <w:r>
        <w:separator/>
      </w:r>
    </w:p>
  </w:footnote>
  <w:footnote w:type="continuationSeparator" w:id="0">
    <w:p w14:paraId="5A4512EE" w14:textId="77777777" w:rsidR="00D7122F" w:rsidRDefault="00D7122F" w:rsidP="005F4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CFA" w14:textId="4D4DB031" w:rsidR="00C13085" w:rsidRDefault="00C13085">
    <w:pPr>
      <w:pStyle w:val="Antrats"/>
      <w:jc w:val="center"/>
    </w:pPr>
    <w:r>
      <w:fldChar w:fldCharType="begin"/>
    </w:r>
    <w:r>
      <w:instrText>PAGE   \* MERGEFORMAT</w:instrText>
    </w:r>
    <w:r>
      <w:fldChar w:fldCharType="separate"/>
    </w:r>
    <w:r w:rsidR="00B61A2B" w:rsidRPr="00B61A2B">
      <w:rPr>
        <w:noProof/>
        <w:lang w:val="lt-LT"/>
      </w:rPr>
      <w:t>2</w:t>
    </w:r>
    <w:r>
      <w:fldChar w:fldCharType="end"/>
    </w:r>
  </w:p>
  <w:p w14:paraId="5EA9A400" w14:textId="77777777" w:rsidR="00C13085" w:rsidRDefault="00C1308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67E"/>
    <w:multiLevelType w:val="multilevel"/>
    <w:tmpl w:val="D172BF9C"/>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D5539AD"/>
    <w:multiLevelType w:val="hybridMultilevel"/>
    <w:tmpl w:val="9F923314"/>
    <w:lvl w:ilvl="0" w:tplc="C0E221B0">
      <w:start w:val="18"/>
      <w:numFmt w:val="decimal"/>
      <w:lvlText w:val="%1."/>
      <w:lvlJc w:val="left"/>
      <w:pPr>
        <w:ind w:left="720" w:hanging="360"/>
      </w:pPr>
      <w:rPr>
        <w:rFonts w:eastAsia="Calibri" w:cs="DokChamp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81D51"/>
    <w:multiLevelType w:val="hybridMultilevel"/>
    <w:tmpl w:val="D584AC8C"/>
    <w:lvl w:ilvl="0" w:tplc="4C9ED3FA">
      <w:start w:val="10"/>
      <w:numFmt w:val="decimal"/>
      <w:lvlText w:val="%1."/>
      <w:lvlJc w:val="left"/>
      <w:pPr>
        <w:ind w:left="1650" w:hanging="360"/>
      </w:pPr>
      <w:rPr>
        <w:rFonts w:hint="default"/>
        <w:b w:val="0"/>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0F5A0F77"/>
    <w:multiLevelType w:val="multilevel"/>
    <w:tmpl w:val="0D2CB8B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27703"/>
    <w:multiLevelType w:val="multilevel"/>
    <w:tmpl w:val="E632AA72"/>
    <w:lvl w:ilvl="0">
      <w:start w:val="17"/>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1E6A06C7"/>
    <w:multiLevelType w:val="hybridMultilevel"/>
    <w:tmpl w:val="55C49614"/>
    <w:lvl w:ilvl="0" w:tplc="8F3C9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609E"/>
    <w:multiLevelType w:val="multilevel"/>
    <w:tmpl w:val="A418DEBE"/>
    <w:lvl w:ilvl="0">
      <w:start w:val="18"/>
      <w:numFmt w:val="decimal"/>
      <w:lvlText w:val="%1."/>
      <w:lvlJc w:val="left"/>
      <w:pPr>
        <w:ind w:left="480" w:hanging="480"/>
      </w:pPr>
      <w:rPr>
        <w:rFonts w:hint="default"/>
        <w:color w:val="FF0000"/>
      </w:rPr>
    </w:lvl>
    <w:lvl w:ilvl="1">
      <w:start w:val="3"/>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2BD017E9"/>
    <w:multiLevelType w:val="hybridMultilevel"/>
    <w:tmpl w:val="56905D46"/>
    <w:lvl w:ilvl="0" w:tplc="7CC2885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29C44F6"/>
    <w:multiLevelType w:val="hybridMultilevel"/>
    <w:tmpl w:val="E572FBC8"/>
    <w:lvl w:ilvl="0" w:tplc="0427000F">
      <w:start w:val="1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6AA5BE7"/>
    <w:multiLevelType w:val="hybridMultilevel"/>
    <w:tmpl w:val="2BE44F4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656B3B"/>
    <w:multiLevelType w:val="multilevel"/>
    <w:tmpl w:val="0394A6FC"/>
    <w:lvl w:ilvl="0">
      <w:start w:val="18"/>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3B957C59"/>
    <w:multiLevelType w:val="hybridMultilevel"/>
    <w:tmpl w:val="8BC469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025EA1"/>
    <w:multiLevelType w:val="hybridMultilevel"/>
    <w:tmpl w:val="D0F4C7A4"/>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C5A18A0"/>
    <w:multiLevelType w:val="multilevel"/>
    <w:tmpl w:val="E632AA72"/>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3E1F7140"/>
    <w:multiLevelType w:val="multilevel"/>
    <w:tmpl w:val="DB666ECC"/>
    <w:lvl w:ilvl="0">
      <w:start w:val="18"/>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5" w15:restartNumberingAfterBreak="0">
    <w:nsid w:val="43530F66"/>
    <w:multiLevelType w:val="multilevel"/>
    <w:tmpl w:val="B51EC176"/>
    <w:lvl w:ilvl="0">
      <w:start w:val="1"/>
      <w:numFmt w:val="decimal"/>
      <w:lvlText w:val="%1."/>
      <w:lvlJc w:val="left"/>
      <w:pPr>
        <w:ind w:left="644" w:hanging="360"/>
      </w:pPr>
    </w:lvl>
    <w:lvl w:ilvl="1">
      <w:start w:val="2"/>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36257"/>
    <w:multiLevelType w:val="multilevel"/>
    <w:tmpl w:val="A418DEBE"/>
    <w:lvl w:ilvl="0">
      <w:start w:val="18"/>
      <w:numFmt w:val="decimal"/>
      <w:lvlText w:val="%1."/>
      <w:lvlJc w:val="left"/>
      <w:pPr>
        <w:ind w:left="480" w:hanging="480"/>
      </w:pPr>
      <w:rPr>
        <w:rFonts w:hint="default"/>
        <w:color w:val="FF0000"/>
      </w:rPr>
    </w:lvl>
    <w:lvl w:ilvl="1">
      <w:start w:val="3"/>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46D64A41"/>
    <w:multiLevelType w:val="multilevel"/>
    <w:tmpl w:val="A28EB89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8" w15:restartNumberingAfterBreak="0">
    <w:nsid w:val="47B51E89"/>
    <w:multiLevelType w:val="hybridMultilevel"/>
    <w:tmpl w:val="6614823C"/>
    <w:lvl w:ilvl="0" w:tplc="B8761532">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95F7BCC"/>
    <w:multiLevelType w:val="hybridMultilevel"/>
    <w:tmpl w:val="C4C077D8"/>
    <w:lvl w:ilvl="0" w:tplc="0EA6793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3A5087"/>
    <w:multiLevelType w:val="hybridMultilevel"/>
    <w:tmpl w:val="7B0A9918"/>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55286A"/>
    <w:multiLevelType w:val="multilevel"/>
    <w:tmpl w:val="3D1A6E36"/>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756EFC"/>
    <w:multiLevelType w:val="hybridMultilevel"/>
    <w:tmpl w:val="001C85E2"/>
    <w:lvl w:ilvl="0" w:tplc="5FF49D9C">
      <w:start w:val="7"/>
      <w:numFmt w:val="decimal"/>
      <w:lvlText w:val="%1."/>
      <w:lvlJc w:val="left"/>
      <w:pPr>
        <w:ind w:left="1210" w:hanging="360"/>
      </w:pPr>
      <w:rPr>
        <w:rFonts w:hint="default"/>
        <w:b/>
      </w:rPr>
    </w:lvl>
    <w:lvl w:ilvl="1" w:tplc="04270019">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3" w15:restartNumberingAfterBreak="0">
    <w:nsid w:val="567F1852"/>
    <w:multiLevelType w:val="multilevel"/>
    <w:tmpl w:val="63288A22"/>
    <w:lvl w:ilvl="0">
      <w:start w:val="17"/>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2E80EE5"/>
    <w:multiLevelType w:val="multilevel"/>
    <w:tmpl w:val="B29A2ACA"/>
    <w:lvl w:ilvl="0">
      <w:start w:val="5"/>
      <w:numFmt w:val="decimal"/>
      <w:lvlText w:val="%1."/>
      <w:lvlJc w:val="left"/>
      <w:pPr>
        <w:ind w:left="1211" w:hanging="360"/>
      </w:pPr>
      <w:rPr>
        <w:rFonts w:hint="default"/>
        <w:b w:val="0"/>
        <w:strike/>
        <w:color w:val="auto"/>
      </w:rPr>
    </w:lvl>
    <w:lvl w:ilvl="1">
      <w:start w:val="1"/>
      <w:numFmt w:val="decimal"/>
      <w:isLgl/>
      <w:lvlText w:val="%1.%2."/>
      <w:lvlJc w:val="left"/>
      <w:rPr>
        <w:rFonts w:hint="default"/>
        <w:strike/>
        <w:color w:val="00000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75214DDB"/>
    <w:multiLevelType w:val="multilevel"/>
    <w:tmpl w:val="04CA1E12"/>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F5009F"/>
    <w:multiLevelType w:val="hybridMultilevel"/>
    <w:tmpl w:val="5EB823BC"/>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num>
  <w:num w:numId="6">
    <w:abstractNumId w:val="23"/>
  </w:num>
  <w:num w:numId="7">
    <w:abstractNumId w:val="17"/>
  </w:num>
  <w:num w:numId="8">
    <w:abstractNumId w:val="7"/>
  </w:num>
  <w:num w:numId="9">
    <w:abstractNumId w:val="18"/>
  </w:num>
  <w:num w:numId="10">
    <w:abstractNumId w:val="13"/>
  </w:num>
  <w:num w:numId="11">
    <w:abstractNumId w:val="12"/>
  </w:num>
  <w:num w:numId="12">
    <w:abstractNumId w:val="8"/>
  </w:num>
  <w:num w:numId="13">
    <w:abstractNumId w:val="3"/>
  </w:num>
  <w:num w:numId="14">
    <w:abstractNumId w:val="21"/>
  </w:num>
  <w:num w:numId="15">
    <w:abstractNumId w:val="25"/>
  </w:num>
  <w:num w:numId="16">
    <w:abstractNumId w:val="20"/>
  </w:num>
  <w:num w:numId="17">
    <w:abstractNumId w:val="11"/>
  </w:num>
  <w:num w:numId="18">
    <w:abstractNumId w:val="1"/>
  </w:num>
  <w:num w:numId="19">
    <w:abstractNumId w:val="26"/>
  </w:num>
  <w:num w:numId="20">
    <w:abstractNumId w:val="9"/>
  </w:num>
  <w:num w:numId="21">
    <w:abstractNumId w:val="4"/>
  </w:num>
  <w:num w:numId="22">
    <w:abstractNumId w:val="10"/>
  </w:num>
  <w:num w:numId="23">
    <w:abstractNumId w:val="14"/>
  </w:num>
  <w:num w:numId="24">
    <w:abstractNumId w:val="6"/>
  </w:num>
  <w:num w:numId="25">
    <w:abstractNumId w:val="16"/>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13"/>
    <w:rsid w:val="0000193E"/>
    <w:rsid w:val="000024D2"/>
    <w:rsid w:val="0000291F"/>
    <w:rsid w:val="00004086"/>
    <w:rsid w:val="000078D0"/>
    <w:rsid w:val="00007A9E"/>
    <w:rsid w:val="000215C8"/>
    <w:rsid w:val="00023E13"/>
    <w:rsid w:val="00024D94"/>
    <w:rsid w:val="00035B1C"/>
    <w:rsid w:val="00041D3A"/>
    <w:rsid w:val="0004401C"/>
    <w:rsid w:val="0004628C"/>
    <w:rsid w:val="00052F3A"/>
    <w:rsid w:val="00063965"/>
    <w:rsid w:val="000660F7"/>
    <w:rsid w:val="00071F33"/>
    <w:rsid w:val="00077F88"/>
    <w:rsid w:val="0008133F"/>
    <w:rsid w:val="00081D3A"/>
    <w:rsid w:val="00084C8E"/>
    <w:rsid w:val="000916D9"/>
    <w:rsid w:val="000A19F2"/>
    <w:rsid w:val="000B1EE5"/>
    <w:rsid w:val="000B681E"/>
    <w:rsid w:val="000E1E0D"/>
    <w:rsid w:val="000F666D"/>
    <w:rsid w:val="001106A1"/>
    <w:rsid w:val="0011244A"/>
    <w:rsid w:val="001368F0"/>
    <w:rsid w:val="00144443"/>
    <w:rsid w:val="001455A4"/>
    <w:rsid w:val="00146096"/>
    <w:rsid w:val="001532B3"/>
    <w:rsid w:val="00155432"/>
    <w:rsid w:val="00166014"/>
    <w:rsid w:val="00166CDF"/>
    <w:rsid w:val="00170BDE"/>
    <w:rsid w:val="001728FA"/>
    <w:rsid w:val="0017643F"/>
    <w:rsid w:val="0018162A"/>
    <w:rsid w:val="0019524C"/>
    <w:rsid w:val="001A1819"/>
    <w:rsid w:val="001A2736"/>
    <w:rsid w:val="001A30C1"/>
    <w:rsid w:val="001A62DB"/>
    <w:rsid w:val="001B2199"/>
    <w:rsid w:val="001B568D"/>
    <w:rsid w:val="001C005D"/>
    <w:rsid w:val="001D3F23"/>
    <w:rsid w:val="001D4B64"/>
    <w:rsid w:val="001E013E"/>
    <w:rsid w:val="001F1384"/>
    <w:rsid w:val="001F1AEB"/>
    <w:rsid w:val="001F5E56"/>
    <w:rsid w:val="00217C43"/>
    <w:rsid w:val="00220168"/>
    <w:rsid w:val="0022356D"/>
    <w:rsid w:val="00224F4E"/>
    <w:rsid w:val="00226007"/>
    <w:rsid w:val="002474C1"/>
    <w:rsid w:val="0024761B"/>
    <w:rsid w:val="00247927"/>
    <w:rsid w:val="00252867"/>
    <w:rsid w:val="00264ED3"/>
    <w:rsid w:val="0026618E"/>
    <w:rsid w:val="00270A71"/>
    <w:rsid w:val="00281F43"/>
    <w:rsid w:val="00282CF9"/>
    <w:rsid w:val="002849E9"/>
    <w:rsid w:val="002863F7"/>
    <w:rsid w:val="0029259A"/>
    <w:rsid w:val="002A0C5F"/>
    <w:rsid w:val="002B6222"/>
    <w:rsid w:val="002C5DFE"/>
    <w:rsid w:val="002D1EBD"/>
    <w:rsid w:val="002D3E13"/>
    <w:rsid w:val="002D5056"/>
    <w:rsid w:val="002E1DA8"/>
    <w:rsid w:val="002E48EC"/>
    <w:rsid w:val="002F113D"/>
    <w:rsid w:val="002F2244"/>
    <w:rsid w:val="00310D6D"/>
    <w:rsid w:val="00312D99"/>
    <w:rsid w:val="00320166"/>
    <w:rsid w:val="00361A97"/>
    <w:rsid w:val="00371F0E"/>
    <w:rsid w:val="0037754D"/>
    <w:rsid w:val="00386B34"/>
    <w:rsid w:val="00395F99"/>
    <w:rsid w:val="003A70DB"/>
    <w:rsid w:val="003C4788"/>
    <w:rsid w:val="003E0300"/>
    <w:rsid w:val="003F78BA"/>
    <w:rsid w:val="004025C1"/>
    <w:rsid w:val="00403943"/>
    <w:rsid w:val="0043649A"/>
    <w:rsid w:val="004373C7"/>
    <w:rsid w:val="004453B2"/>
    <w:rsid w:val="00456FA6"/>
    <w:rsid w:val="00462EDF"/>
    <w:rsid w:val="004664F8"/>
    <w:rsid w:val="0047538D"/>
    <w:rsid w:val="00475A0D"/>
    <w:rsid w:val="004A2D9E"/>
    <w:rsid w:val="004B0034"/>
    <w:rsid w:val="004B5AEA"/>
    <w:rsid w:val="004B708A"/>
    <w:rsid w:val="004C11E4"/>
    <w:rsid w:val="004C6717"/>
    <w:rsid w:val="004C6969"/>
    <w:rsid w:val="004C6A5E"/>
    <w:rsid w:val="004D56E1"/>
    <w:rsid w:val="004F0B60"/>
    <w:rsid w:val="004F3283"/>
    <w:rsid w:val="004F7DB1"/>
    <w:rsid w:val="00504C98"/>
    <w:rsid w:val="0051532C"/>
    <w:rsid w:val="005207E3"/>
    <w:rsid w:val="005309C5"/>
    <w:rsid w:val="0054772D"/>
    <w:rsid w:val="00560CA8"/>
    <w:rsid w:val="00567CF7"/>
    <w:rsid w:val="0057006D"/>
    <w:rsid w:val="005804D3"/>
    <w:rsid w:val="00582EBC"/>
    <w:rsid w:val="0058337F"/>
    <w:rsid w:val="00587921"/>
    <w:rsid w:val="005968C7"/>
    <w:rsid w:val="005A30B7"/>
    <w:rsid w:val="005A30D7"/>
    <w:rsid w:val="005D1F34"/>
    <w:rsid w:val="005E6A91"/>
    <w:rsid w:val="005F29A9"/>
    <w:rsid w:val="005F39C3"/>
    <w:rsid w:val="005F4E78"/>
    <w:rsid w:val="0060393E"/>
    <w:rsid w:val="00603CDC"/>
    <w:rsid w:val="00605AA1"/>
    <w:rsid w:val="006064BA"/>
    <w:rsid w:val="00612C72"/>
    <w:rsid w:val="006172B5"/>
    <w:rsid w:val="0062303C"/>
    <w:rsid w:val="00627C33"/>
    <w:rsid w:val="00632646"/>
    <w:rsid w:val="00636571"/>
    <w:rsid w:val="0064078C"/>
    <w:rsid w:val="00667BAB"/>
    <w:rsid w:val="0067221B"/>
    <w:rsid w:val="006869F0"/>
    <w:rsid w:val="00690D07"/>
    <w:rsid w:val="006A21EB"/>
    <w:rsid w:val="006B24FB"/>
    <w:rsid w:val="006B2A54"/>
    <w:rsid w:val="006B4DFE"/>
    <w:rsid w:val="006C0F6D"/>
    <w:rsid w:val="006C20A2"/>
    <w:rsid w:val="006C6F78"/>
    <w:rsid w:val="006D1AC6"/>
    <w:rsid w:val="006E0F2A"/>
    <w:rsid w:val="006E2CAC"/>
    <w:rsid w:val="006F582D"/>
    <w:rsid w:val="00712EEC"/>
    <w:rsid w:val="00717628"/>
    <w:rsid w:val="00732404"/>
    <w:rsid w:val="007523BC"/>
    <w:rsid w:val="0076092E"/>
    <w:rsid w:val="00777570"/>
    <w:rsid w:val="00794464"/>
    <w:rsid w:val="007A27F4"/>
    <w:rsid w:val="007B2FF2"/>
    <w:rsid w:val="007E14C6"/>
    <w:rsid w:val="007E30D9"/>
    <w:rsid w:val="007F1B07"/>
    <w:rsid w:val="007F1C34"/>
    <w:rsid w:val="007F483A"/>
    <w:rsid w:val="007F6607"/>
    <w:rsid w:val="00817884"/>
    <w:rsid w:val="00826673"/>
    <w:rsid w:val="00827017"/>
    <w:rsid w:val="008351ED"/>
    <w:rsid w:val="008427D5"/>
    <w:rsid w:val="008435E5"/>
    <w:rsid w:val="00860FEB"/>
    <w:rsid w:val="0086270E"/>
    <w:rsid w:val="00870F19"/>
    <w:rsid w:val="00874B49"/>
    <w:rsid w:val="0089250F"/>
    <w:rsid w:val="00892E1F"/>
    <w:rsid w:val="008952FE"/>
    <w:rsid w:val="008A17A6"/>
    <w:rsid w:val="008A5FEB"/>
    <w:rsid w:val="008B74B4"/>
    <w:rsid w:val="008C516C"/>
    <w:rsid w:val="008D17EB"/>
    <w:rsid w:val="008D1D4F"/>
    <w:rsid w:val="008D3D55"/>
    <w:rsid w:val="008D79AB"/>
    <w:rsid w:val="008E1E64"/>
    <w:rsid w:val="008E2814"/>
    <w:rsid w:val="008F2CE3"/>
    <w:rsid w:val="008F4583"/>
    <w:rsid w:val="00911E3E"/>
    <w:rsid w:val="00927705"/>
    <w:rsid w:val="00927AD6"/>
    <w:rsid w:val="009336C5"/>
    <w:rsid w:val="0093616E"/>
    <w:rsid w:val="00944B37"/>
    <w:rsid w:val="009458A3"/>
    <w:rsid w:val="009474E8"/>
    <w:rsid w:val="00950819"/>
    <w:rsid w:val="009677E0"/>
    <w:rsid w:val="00982030"/>
    <w:rsid w:val="00985003"/>
    <w:rsid w:val="009857F6"/>
    <w:rsid w:val="00987BFD"/>
    <w:rsid w:val="009A63A8"/>
    <w:rsid w:val="009B0E23"/>
    <w:rsid w:val="009B2CC7"/>
    <w:rsid w:val="009B34B3"/>
    <w:rsid w:val="009D30DD"/>
    <w:rsid w:val="00A35479"/>
    <w:rsid w:val="00A43101"/>
    <w:rsid w:val="00A50000"/>
    <w:rsid w:val="00A505EA"/>
    <w:rsid w:val="00A551A0"/>
    <w:rsid w:val="00A670B1"/>
    <w:rsid w:val="00A812DD"/>
    <w:rsid w:val="00A91A26"/>
    <w:rsid w:val="00AA021E"/>
    <w:rsid w:val="00AC22E9"/>
    <w:rsid w:val="00AC25D9"/>
    <w:rsid w:val="00AD1CF2"/>
    <w:rsid w:val="00AD48DE"/>
    <w:rsid w:val="00AE2BB6"/>
    <w:rsid w:val="00AF3BE9"/>
    <w:rsid w:val="00AF3CEE"/>
    <w:rsid w:val="00B05DE9"/>
    <w:rsid w:val="00B07F42"/>
    <w:rsid w:val="00B11FD9"/>
    <w:rsid w:val="00B251CC"/>
    <w:rsid w:val="00B25AB5"/>
    <w:rsid w:val="00B34F36"/>
    <w:rsid w:val="00B61A2B"/>
    <w:rsid w:val="00B64826"/>
    <w:rsid w:val="00B74599"/>
    <w:rsid w:val="00B75057"/>
    <w:rsid w:val="00B76BC7"/>
    <w:rsid w:val="00B84EAE"/>
    <w:rsid w:val="00BA4FE9"/>
    <w:rsid w:val="00BB7E28"/>
    <w:rsid w:val="00BC09E7"/>
    <w:rsid w:val="00BC7B3A"/>
    <w:rsid w:val="00BE0820"/>
    <w:rsid w:val="00BE1041"/>
    <w:rsid w:val="00BE5233"/>
    <w:rsid w:val="00BF211D"/>
    <w:rsid w:val="00BF393A"/>
    <w:rsid w:val="00C0040B"/>
    <w:rsid w:val="00C070A1"/>
    <w:rsid w:val="00C129A8"/>
    <w:rsid w:val="00C13085"/>
    <w:rsid w:val="00C3431F"/>
    <w:rsid w:val="00C344A1"/>
    <w:rsid w:val="00C430B5"/>
    <w:rsid w:val="00C43C61"/>
    <w:rsid w:val="00C579E8"/>
    <w:rsid w:val="00C63005"/>
    <w:rsid w:val="00C64476"/>
    <w:rsid w:val="00C66492"/>
    <w:rsid w:val="00C71E14"/>
    <w:rsid w:val="00C737DF"/>
    <w:rsid w:val="00C75858"/>
    <w:rsid w:val="00C818FF"/>
    <w:rsid w:val="00C94C1F"/>
    <w:rsid w:val="00C94CBC"/>
    <w:rsid w:val="00C97E8E"/>
    <w:rsid w:val="00CA00FD"/>
    <w:rsid w:val="00CA03CC"/>
    <w:rsid w:val="00CB139D"/>
    <w:rsid w:val="00CB21F9"/>
    <w:rsid w:val="00CB2396"/>
    <w:rsid w:val="00CB47C7"/>
    <w:rsid w:val="00CD2EE0"/>
    <w:rsid w:val="00CD3090"/>
    <w:rsid w:val="00CE695D"/>
    <w:rsid w:val="00CE764E"/>
    <w:rsid w:val="00CF2757"/>
    <w:rsid w:val="00CF6295"/>
    <w:rsid w:val="00D00DEC"/>
    <w:rsid w:val="00D27A1F"/>
    <w:rsid w:val="00D3090E"/>
    <w:rsid w:val="00D550AE"/>
    <w:rsid w:val="00D7122F"/>
    <w:rsid w:val="00D92D34"/>
    <w:rsid w:val="00D96773"/>
    <w:rsid w:val="00D97E69"/>
    <w:rsid w:val="00DA09C4"/>
    <w:rsid w:val="00DB100E"/>
    <w:rsid w:val="00DB23BF"/>
    <w:rsid w:val="00DB4AA5"/>
    <w:rsid w:val="00DB5CE0"/>
    <w:rsid w:val="00DC326F"/>
    <w:rsid w:val="00DE5F0F"/>
    <w:rsid w:val="00DF0916"/>
    <w:rsid w:val="00DF6654"/>
    <w:rsid w:val="00DF6D49"/>
    <w:rsid w:val="00E068F6"/>
    <w:rsid w:val="00E07F5B"/>
    <w:rsid w:val="00E1263A"/>
    <w:rsid w:val="00E127F2"/>
    <w:rsid w:val="00E1778A"/>
    <w:rsid w:val="00E303CE"/>
    <w:rsid w:val="00E3719F"/>
    <w:rsid w:val="00E40996"/>
    <w:rsid w:val="00E432A1"/>
    <w:rsid w:val="00E44F7F"/>
    <w:rsid w:val="00E46335"/>
    <w:rsid w:val="00E60C64"/>
    <w:rsid w:val="00E8458D"/>
    <w:rsid w:val="00EA2EC2"/>
    <w:rsid w:val="00EA36ED"/>
    <w:rsid w:val="00EA511F"/>
    <w:rsid w:val="00EE399F"/>
    <w:rsid w:val="00EE5CF8"/>
    <w:rsid w:val="00EF40ED"/>
    <w:rsid w:val="00EF4286"/>
    <w:rsid w:val="00EF69DD"/>
    <w:rsid w:val="00EF7A3E"/>
    <w:rsid w:val="00EF7C03"/>
    <w:rsid w:val="00F02A83"/>
    <w:rsid w:val="00F100DD"/>
    <w:rsid w:val="00F237E8"/>
    <w:rsid w:val="00F27387"/>
    <w:rsid w:val="00F4070C"/>
    <w:rsid w:val="00F50E9B"/>
    <w:rsid w:val="00F52BEC"/>
    <w:rsid w:val="00F5570A"/>
    <w:rsid w:val="00F61E4F"/>
    <w:rsid w:val="00F62BE6"/>
    <w:rsid w:val="00F647B2"/>
    <w:rsid w:val="00F73ECA"/>
    <w:rsid w:val="00F75107"/>
    <w:rsid w:val="00F7657A"/>
    <w:rsid w:val="00F76FFB"/>
    <w:rsid w:val="00F81CDC"/>
    <w:rsid w:val="00F86AF3"/>
    <w:rsid w:val="00FA2A54"/>
    <w:rsid w:val="00FA3DA7"/>
    <w:rsid w:val="00FA4EC5"/>
    <w:rsid w:val="00FA6B7E"/>
    <w:rsid w:val="00FF6270"/>
    <w:rsid w:val="00FF7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7A5D4"/>
  <w15:docId w15:val="{AADCB4DC-D466-4EC9-AFA7-79E8CC9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okChampa"/>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399F"/>
    <w:rPr>
      <w:rFonts w:ascii="Times New Roman" w:hAnsi="Times New Roman"/>
      <w:lang w:val="en-GB" w:eastAsia="en-US"/>
    </w:rPr>
  </w:style>
  <w:style w:type="paragraph" w:styleId="Antrat1">
    <w:name w:val="heading 1"/>
    <w:basedOn w:val="prastasis"/>
    <w:next w:val="prastasis"/>
    <w:link w:val="Antrat1Diagrama"/>
    <w:uiPriority w:val="99"/>
    <w:qFormat/>
    <w:rsid w:val="00EE399F"/>
    <w:pPr>
      <w:keepNext/>
      <w:jc w:val="center"/>
      <w:outlineLvl w:val="0"/>
    </w:pPr>
    <w:rPr>
      <w:rFonts w:eastAsia="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qFormat/>
    <w:rsid w:val="00EE399F"/>
    <w:pPr>
      <w:ind w:left="1296"/>
    </w:pPr>
    <w:rPr>
      <w:rFonts w:eastAsia="Times New Roman" w:cs="Times New Roman"/>
    </w:rPr>
  </w:style>
  <w:style w:type="character" w:customStyle="1" w:styleId="Antrat1Diagrama">
    <w:name w:val="Antraštė 1 Diagrama"/>
    <w:link w:val="Antrat1"/>
    <w:uiPriority w:val="99"/>
    <w:rsid w:val="00EE399F"/>
    <w:rPr>
      <w:rFonts w:ascii="Times New Roman" w:eastAsia="Times New Roman" w:hAnsi="Times New Roman" w:cs="Times New Roman"/>
      <w:b/>
      <w:bCs/>
      <w:sz w:val="24"/>
      <w:szCs w:val="24"/>
    </w:rPr>
  </w:style>
  <w:style w:type="paragraph" w:styleId="Pavadinimas">
    <w:name w:val="Title"/>
    <w:basedOn w:val="prastasis"/>
    <w:link w:val="PavadinimasDiagrama"/>
    <w:uiPriority w:val="99"/>
    <w:qFormat/>
    <w:rsid w:val="00EE399F"/>
    <w:pPr>
      <w:jc w:val="center"/>
    </w:pPr>
    <w:rPr>
      <w:rFonts w:eastAsia="Times New Roman" w:cs="Times New Roman"/>
      <w:b/>
      <w:bCs/>
      <w:sz w:val="24"/>
      <w:szCs w:val="24"/>
      <w:lang w:val="lt-LT"/>
    </w:rPr>
  </w:style>
  <w:style w:type="character" w:customStyle="1" w:styleId="PavadinimasDiagrama">
    <w:name w:val="Pavadinimas Diagrama"/>
    <w:link w:val="Pavadinimas"/>
    <w:uiPriority w:val="99"/>
    <w:rsid w:val="00EE399F"/>
    <w:rPr>
      <w:rFonts w:ascii="Times New Roman" w:eastAsia="Times New Roman" w:hAnsi="Times New Roman" w:cs="Times New Roman"/>
      <w:b/>
      <w:bCs/>
      <w:sz w:val="24"/>
      <w:szCs w:val="24"/>
    </w:rPr>
  </w:style>
  <w:style w:type="paragraph" w:styleId="Sraopastraipa">
    <w:name w:val="List Paragraph"/>
    <w:basedOn w:val="prastasis"/>
    <w:uiPriority w:val="34"/>
    <w:qFormat/>
    <w:rsid w:val="00EE399F"/>
    <w:pPr>
      <w:ind w:left="720"/>
      <w:contextualSpacing/>
    </w:pPr>
    <w:rPr>
      <w:rFonts w:eastAsia="Times New Roman" w:cs="Times New Roman"/>
      <w:sz w:val="24"/>
      <w:szCs w:val="24"/>
      <w:lang w:val="lt-LT" w:eastAsia="lt-LT"/>
    </w:rPr>
  </w:style>
  <w:style w:type="paragraph" w:styleId="Antrats">
    <w:name w:val="header"/>
    <w:basedOn w:val="prastasis"/>
    <w:link w:val="AntratsDiagrama"/>
    <w:uiPriority w:val="99"/>
    <w:unhideWhenUsed/>
    <w:rsid w:val="005F4E78"/>
    <w:pPr>
      <w:tabs>
        <w:tab w:val="center" w:pos="4513"/>
        <w:tab w:val="right" w:pos="9026"/>
      </w:tabs>
    </w:pPr>
  </w:style>
  <w:style w:type="character" w:customStyle="1" w:styleId="AntratsDiagrama">
    <w:name w:val="Antraštės Diagrama"/>
    <w:link w:val="Antrats"/>
    <w:uiPriority w:val="99"/>
    <w:rsid w:val="005F4E78"/>
    <w:rPr>
      <w:rFonts w:ascii="Times New Roman" w:hAnsi="Times New Roman"/>
      <w:lang w:val="en-GB"/>
    </w:rPr>
  </w:style>
  <w:style w:type="paragraph" w:styleId="Porat">
    <w:name w:val="footer"/>
    <w:basedOn w:val="prastasis"/>
    <w:link w:val="PoratDiagrama"/>
    <w:uiPriority w:val="99"/>
    <w:unhideWhenUsed/>
    <w:rsid w:val="005F4E78"/>
    <w:pPr>
      <w:tabs>
        <w:tab w:val="center" w:pos="4513"/>
        <w:tab w:val="right" w:pos="9026"/>
      </w:tabs>
    </w:pPr>
  </w:style>
  <w:style w:type="character" w:customStyle="1" w:styleId="PoratDiagrama">
    <w:name w:val="Poraštė Diagrama"/>
    <w:link w:val="Porat"/>
    <w:uiPriority w:val="99"/>
    <w:rsid w:val="005F4E78"/>
    <w:rPr>
      <w:rFonts w:ascii="Times New Roman" w:hAnsi="Times New Roman"/>
      <w:lang w:val="en-GB"/>
    </w:rPr>
  </w:style>
  <w:style w:type="paragraph" w:styleId="Debesliotekstas">
    <w:name w:val="Balloon Text"/>
    <w:basedOn w:val="prastasis"/>
    <w:link w:val="DebesliotekstasDiagrama"/>
    <w:uiPriority w:val="99"/>
    <w:semiHidden/>
    <w:unhideWhenUsed/>
    <w:rsid w:val="00C13085"/>
    <w:rPr>
      <w:rFonts w:ascii="Tahoma" w:hAnsi="Tahoma" w:cs="Tahoma"/>
      <w:sz w:val="16"/>
      <w:szCs w:val="16"/>
    </w:rPr>
  </w:style>
  <w:style w:type="character" w:customStyle="1" w:styleId="DebesliotekstasDiagrama">
    <w:name w:val="Debesėlio tekstas Diagrama"/>
    <w:link w:val="Debesliotekstas"/>
    <w:uiPriority w:val="99"/>
    <w:semiHidden/>
    <w:rsid w:val="00C1308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8cdf6401f4334093a01cf3cf662087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369B-9C45-46BF-B849-78A2E981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8cdf6401f4334093a01cf3cf6620874e</Template>
  <TotalTime>0</TotalTime>
  <Pages>8</Pages>
  <Words>11842</Words>
  <Characters>6750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Dėl Atlyginimo dydžio už vaikų, ugdomų pagal ikimokyklinio ir (ar) priešmokyklinio ugdymo programas, išlaikymą nustatymo, mokėjimo ir lėšų panaudojimo tvarkos aprašo patvirtinimo (PRIEDAS)</vt:lpstr>
    </vt:vector>
  </TitlesOfParts>
  <Manager>2022-04-25</Manager>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dydžio už vaikų, ugdomų pagal ikimokyklinio ir (ar) priešmokyklinio ugdymo programas, išlaikymą nustatymo, mokėjimo ir lėšų panaudojimo tvarkos aprašo patvirtinimo (PRIEDAS)</dc:title>
  <dc:subject>1TS-52</dc:subject>
  <dc:creator>JONAVOS RAJONO TARYBA</dc:creator>
  <cp:keywords/>
  <cp:lastModifiedBy>Labas</cp:lastModifiedBy>
  <cp:revision>2</cp:revision>
  <cp:lastPrinted>2022-04-05T12:44:00Z</cp:lastPrinted>
  <dcterms:created xsi:type="dcterms:W3CDTF">2022-11-29T10:42:00Z</dcterms:created>
  <dcterms:modified xsi:type="dcterms:W3CDTF">2022-11-29T10:42:00Z</dcterms:modified>
  <cp:category>PRIEDAS</cp:category>
</cp:coreProperties>
</file>